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418"/>
        <w:gridCol w:w="8931"/>
      </w:tblGrid>
      <w:tr w:rsidR="00993145" w:rsidRPr="00830EA5" w14:paraId="18D5B9ED" w14:textId="77777777" w:rsidTr="00AC1843">
        <w:tc>
          <w:tcPr>
            <w:tcW w:w="1418" w:type="dxa"/>
          </w:tcPr>
          <w:p w14:paraId="68AF9FA8" w14:textId="77777777" w:rsidR="00993145" w:rsidRPr="00830EA5" w:rsidRDefault="00993145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931" w:type="dxa"/>
          </w:tcPr>
          <w:p w14:paraId="348CCE5E" w14:textId="77777777" w:rsidR="00993145" w:rsidRPr="00AD065C" w:rsidRDefault="00993145" w:rsidP="00AC1843">
            <w:r w:rsidRPr="00AD065C">
              <w:t>Matemática</w:t>
            </w:r>
          </w:p>
        </w:tc>
      </w:tr>
      <w:tr w:rsidR="00993145" w:rsidRPr="00830EA5" w14:paraId="4D9050E5" w14:textId="77777777" w:rsidTr="00AC1843">
        <w:tc>
          <w:tcPr>
            <w:tcW w:w="1418" w:type="dxa"/>
          </w:tcPr>
          <w:p w14:paraId="5A4A8167" w14:textId="77777777" w:rsidR="00993145" w:rsidRPr="00830EA5" w:rsidRDefault="00993145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931" w:type="dxa"/>
          </w:tcPr>
          <w:p w14:paraId="7753311E" w14:textId="77777777" w:rsidR="00993145" w:rsidRPr="00AD065C" w:rsidRDefault="00993145" w:rsidP="00AC1843">
            <w:pPr>
              <w:jc w:val="both"/>
            </w:pPr>
            <w:r w:rsidRPr="00AD065C">
              <w:t>3º. Ano</w:t>
            </w:r>
          </w:p>
        </w:tc>
      </w:tr>
      <w:tr w:rsidR="00993145" w:rsidRPr="00830EA5" w14:paraId="483B7EFA" w14:textId="77777777" w:rsidTr="00AC1843">
        <w:tc>
          <w:tcPr>
            <w:tcW w:w="1418" w:type="dxa"/>
          </w:tcPr>
          <w:p w14:paraId="347C4AEB" w14:textId="77777777" w:rsidR="00993145" w:rsidRPr="00830EA5" w:rsidRDefault="00993145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931" w:type="dxa"/>
          </w:tcPr>
          <w:p w14:paraId="1F52D82A" w14:textId="77777777" w:rsidR="00993145" w:rsidRPr="00AD065C" w:rsidRDefault="00993145" w:rsidP="00AC1843">
            <w:pPr>
              <w:jc w:val="both"/>
            </w:pPr>
            <w:r w:rsidRPr="00AD065C">
              <w:t>Leitura de Gráficos</w:t>
            </w:r>
          </w:p>
        </w:tc>
      </w:tr>
      <w:tr w:rsidR="00993145" w:rsidRPr="00830EA5" w14:paraId="4BD7E393" w14:textId="77777777" w:rsidTr="00AC1843">
        <w:tc>
          <w:tcPr>
            <w:tcW w:w="1418" w:type="dxa"/>
          </w:tcPr>
          <w:p w14:paraId="2D830DBF" w14:textId="77777777" w:rsidR="00993145" w:rsidRPr="00830EA5" w:rsidRDefault="00993145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931" w:type="dxa"/>
          </w:tcPr>
          <w:p w14:paraId="17B31275" w14:textId="77777777" w:rsidR="00993145" w:rsidRPr="00AD065C" w:rsidRDefault="00993145" w:rsidP="00AC1843">
            <w:pPr>
              <w:jc w:val="both"/>
            </w:pPr>
            <w:r>
              <w:t>Ler e interpretar dados em gráfico de barras</w:t>
            </w:r>
          </w:p>
        </w:tc>
      </w:tr>
      <w:tr w:rsidR="00993145" w:rsidRPr="00830EA5" w14:paraId="6CB0F198" w14:textId="77777777" w:rsidTr="00AC1843">
        <w:tc>
          <w:tcPr>
            <w:tcW w:w="1418" w:type="dxa"/>
          </w:tcPr>
          <w:p w14:paraId="34426CC6" w14:textId="77777777" w:rsidR="00993145" w:rsidRPr="00830EA5" w:rsidRDefault="00993145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931" w:type="dxa"/>
          </w:tcPr>
          <w:p w14:paraId="7353B0C2" w14:textId="77777777" w:rsidR="00993145" w:rsidRPr="00AD065C" w:rsidRDefault="00993145" w:rsidP="00AC1843">
            <w:pPr>
              <w:jc w:val="both"/>
            </w:pPr>
            <w:r w:rsidRPr="00AD065C">
              <w:t>Interpretar e utilizar dados contidos em gráficos para a resolução de situações-problema.</w:t>
            </w:r>
          </w:p>
        </w:tc>
      </w:tr>
      <w:tr w:rsidR="00993145" w:rsidRPr="00830EA5" w14:paraId="583BA24C" w14:textId="77777777" w:rsidTr="00AC1843">
        <w:tc>
          <w:tcPr>
            <w:tcW w:w="1418" w:type="dxa"/>
          </w:tcPr>
          <w:p w14:paraId="5B313C71" w14:textId="77777777" w:rsidR="00993145" w:rsidRPr="00830EA5" w:rsidRDefault="00993145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931" w:type="dxa"/>
          </w:tcPr>
          <w:p w14:paraId="0AE8AE5E" w14:textId="77777777" w:rsidR="00993145" w:rsidRDefault="00993145" w:rsidP="00AC1843">
            <w:pPr>
              <w:jc w:val="both"/>
            </w:pPr>
          </w:p>
          <w:p w14:paraId="1B761488" w14:textId="77777777" w:rsidR="00993145" w:rsidRDefault="00993145" w:rsidP="00AC1843">
            <w:pPr>
              <w:jc w:val="both"/>
            </w:pPr>
            <w:r>
              <w:rPr>
                <w:bCs/>
              </w:rPr>
              <w:t>O eixo</w:t>
            </w:r>
            <w:r w:rsidRPr="00AD065C">
              <w:rPr>
                <w:bCs/>
              </w:rPr>
              <w:t xml:space="preserve"> “Tratamento da Informação”</w:t>
            </w:r>
            <w:r>
              <w:rPr>
                <w:bCs/>
              </w:rPr>
              <w:t xml:space="preserve"> (que a Base Comum Nacional Curricular chama de Probabilidade e Estatística)</w:t>
            </w:r>
            <w:r w:rsidRPr="00AD065C">
              <w:rPr>
                <w:bCs/>
              </w:rPr>
              <w:t xml:space="preserve"> </w:t>
            </w:r>
            <w:r>
              <w:rPr>
                <w:bCs/>
              </w:rPr>
              <w:t>ainda é pouco explorado nas salas de aula dos anos iniciais do Ensino Fundamental, mas tem grande importância na formação dos alunos, uma vez que seus conteúdos estão associados a uma série de situações do cotidiano e também auxiliam no estudo de outras disciplinas, como Ciências e Geografia, em que a presença de gráficos pe bastante comum.  Nesse momento, tais conteúdos se apresentam na forma de  e</w:t>
            </w:r>
            <w:r w:rsidRPr="00AD065C">
              <w:rPr>
                <w:bCs/>
              </w:rPr>
              <w:t xml:space="preserve"> leitura de gráficos e tabelas simples e de dupla entrada. É fundamental que os alunos desenvolvam</w:t>
            </w:r>
            <w:r>
              <w:rPr>
                <w:bCs/>
              </w:rPr>
              <w:t xml:space="preserve"> durante as aulas habilidades para</w:t>
            </w:r>
            <w:r w:rsidRPr="00AD065C">
              <w:rPr>
                <w:bCs/>
              </w:rPr>
              <w:t xml:space="preserve"> l</w:t>
            </w:r>
            <w:r w:rsidRPr="00AD065C">
              <w:t xml:space="preserve">er e interpretar </w:t>
            </w:r>
            <w:r>
              <w:t>dados expressos em forma de gráficos e tabelas, sendo capazes de analisar e interpretar os dados bem como formular conclusões e inferências a partir deles. Eles também devem ser capazes de coletar e organizar dados que permitam resolver um problema ou responder a uma indagação.</w:t>
            </w:r>
          </w:p>
          <w:p w14:paraId="1BFE6AB8" w14:textId="77777777" w:rsidR="00993145" w:rsidRDefault="00993145" w:rsidP="00AC1843">
            <w:pPr>
              <w:jc w:val="both"/>
            </w:pPr>
          </w:p>
          <w:p w14:paraId="0A50C8FF" w14:textId="77777777" w:rsidR="00993145" w:rsidRPr="00AD065C" w:rsidRDefault="00993145" w:rsidP="00AC1843">
            <w:pPr>
              <w:jc w:val="both"/>
            </w:pPr>
            <w:r w:rsidRPr="00AD065C">
              <w:t>Para desenvolver as habilidades relacionadas à análise de tabelas de coluna simples ou de dupla entrada, o professor deve levar a turma a encontrar informações que permitam responder a questões do tipo "quantos", "qual", "qual o menor" ou "qual o maior". Exercícios com gráficos ou tabelas precisam estar sempre presentes nas aulas de Matemática. Oportunize situações</w:t>
            </w:r>
            <w:r>
              <w:t xml:space="preserve"> em que os alunos possam falar, indagar o dizer o que</w:t>
            </w:r>
            <w:r w:rsidRPr="00AD065C">
              <w:t xml:space="preserve"> compreendem sobre os gráficos e as tabelas que estão presentes em jornais e revistas ou em materiais didáticos das várias disciplinas, como Ciências e Geografia. Ao planejar as aula</w:t>
            </w:r>
            <w:r>
              <w:t>s, é essencial considerar</w:t>
            </w:r>
            <w:r w:rsidRPr="00AD065C">
              <w:t xml:space="preserve"> gráficos, tabelas e as questões sobre eles ofere</w:t>
            </w:r>
            <w:r>
              <w:t>çam</w:t>
            </w:r>
            <w:r w:rsidRPr="00AD065C">
              <w:t xml:space="preserve"> diferentes graus de complexidade, ampliando os desafios cognitivos. Ofereça gráficos de barras (verticais ou horizontais), de linhas e em formato de pizza (três dos formatos mais usuais). Vale lembrar que atualmente são muito frequentes situações cotidianas em que é preciso interpretar gráficos e tabelas rapidamente para formar opinião ou dar sentido a uma dada realidade. </w:t>
            </w:r>
          </w:p>
        </w:tc>
      </w:tr>
      <w:tr w:rsidR="00993145" w:rsidRPr="00830EA5" w14:paraId="2BC869F8" w14:textId="77777777" w:rsidTr="00AC1843">
        <w:tc>
          <w:tcPr>
            <w:tcW w:w="1418" w:type="dxa"/>
          </w:tcPr>
          <w:p w14:paraId="02CE1847" w14:textId="77777777" w:rsidR="00993145" w:rsidRPr="00830EA5" w:rsidRDefault="00993145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931" w:type="dxa"/>
          </w:tcPr>
          <w:p w14:paraId="37860707" w14:textId="77777777" w:rsidR="00993145" w:rsidRPr="00AD065C" w:rsidRDefault="00993145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AD065C">
              <w:rPr>
                <w:rFonts w:ascii="Arial" w:hAnsi="Arial" w:cs="Arial"/>
              </w:rPr>
              <w:t>Inicie a correção solicitando que os alunos identifiquem o título e, portanto, o assunto do gráfico. Depois, mostre como o gráfico tem um eixo temporal (</w:t>
            </w:r>
            <w:r>
              <w:rPr>
                <w:rFonts w:ascii="Arial" w:hAnsi="Arial" w:cs="Arial"/>
              </w:rPr>
              <w:t>correspondente aos dias da semana</w:t>
            </w:r>
            <w:r w:rsidRPr="00AD065C">
              <w:rPr>
                <w:rFonts w:ascii="Arial" w:hAnsi="Arial" w:cs="Arial"/>
              </w:rPr>
              <w:t>) e outro eixo repr</w:t>
            </w:r>
            <w:r>
              <w:rPr>
                <w:rFonts w:ascii="Arial" w:hAnsi="Arial" w:cs="Arial"/>
              </w:rPr>
              <w:t>esentando a quantidade de bolos vendidos</w:t>
            </w:r>
            <w:r w:rsidRPr="00AD065C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Peça que os alunos identifiquem o maior número de informações possíveis a partir desse gráfico. Apresente outros, semelhantes ou um pouco mais complexos, e os explore coletivamente.</w:t>
            </w:r>
          </w:p>
        </w:tc>
      </w:tr>
      <w:tr w:rsidR="00993145" w:rsidRPr="00830EA5" w14:paraId="5445F81E" w14:textId="77777777" w:rsidTr="00AC1843">
        <w:tc>
          <w:tcPr>
            <w:tcW w:w="1418" w:type="dxa"/>
          </w:tcPr>
          <w:p w14:paraId="42961214" w14:textId="77777777" w:rsidR="00993145" w:rsidRPr="00830EA5" w:rsidRDefault="00993145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lastRenderedPageBreak/>
              <w:t>Questão</w:t>
            </w:r>
          </w:p>
        </w:tc>
        <w:tc>
          <w:tcPr>
            <w:tcW w:w="8931" w:type="dxa"/>
          </w:tcPr>
          <w:p w14:paraId="124071F2" w14:textId="77777777" w:rsidR="00993145" w:rsidRPr="00483D60" w:rsidRDefault="00993145" w:rsidP="00AC1843">
            <w:r>
              <w:t>Dona Marta vende bolos. O gráfico abaixo representa os bolos que ela vendeu na última semana. Observe-o e com base nele responda às questões.</w:t>
            </w:r>
          </w:p>
          <w:p w14:paraId="4D5FFAE0" w14:textId="77777777" w:rsidR="00993145" w:rsidRPr="00830EA5" w:rsidRDefault="00993145" w:rsidP="00AC1843">
            <w:pPr>
              <w:jc w:val="center"/>
              <w:rPr>
                <w:sz w:val="22"/>
                <w:szCs w:val="22"/>
              </w:rPr>
            </w:pPr>
            <w:r w:rsidRPr="00830EA5">
              <w:rPr>
                <w:noProof/>
                <w:sz w:val="22"/>
                <w:szCs w:val="22"/>
                <w:lang w:val="en-US" w:eastAsia="ja-JP"/>
              </w:rPr>
              <w:drawing>
                <wp:inline distT="0" distB="0" distL="0" distR="0" wp14:anchorId="1DCF0308" wp14:editId="29B4125D">
                  <wp:extent cx="2606392" cy="1707856"/>
                  <wp:effectExtent l="0" t="0" r="0" b="0"/>
                  <wp:docPr id="40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/>
                          <a:srcRect l="32212" t="27466" r="17501" b="11378"/>
                          <a:stretch/>
                        </pic:blipFill>
                        <pic:spPr>
                          <a:xfrm>
                            <a:off x="0" y="0"/>
                            <a:ext cx="2630158" cy="1723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28326C" w14:textId="77777777" w:rsidR="00993145" w:rsidRPr="00830EA5" w:rsidRDefault="00993145" w:rsidP="00AC1843">
            <w:pPr>
              <w:rPr>
                <w:sz w:val="22"/>
                <w:szCs w:val="22"/>
              </w:rPr>
            </w:pPr>
          </w:p>
          <w:p w14:paraId="7F234B46" w14:textId="77777777" w:rsidR="00993145" w:rsidRPr="008979AA" w:rsidRDefault="00993145" w:rsidP="0099314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8979AA">
              <w:rPr>
                <w:rFonts w:ascii="Arial" w:hAnsi="Arial" w:cs="Arial"/>
              </w:rPr>
              <w:t xml:space="preserve">Qual o dia em que dona Marta vendeu mais bolos? </w:t>
            </w:r>
          </w:p>
          <w:p w14:paraId="080BA7F5" w14:textId="77777777" w:rsidR="00993145" w:rsidRPr="008979AA" w:rsidRDefault="00993145" w:rsidP="0099314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8979AA">
              <w:rPr>
                <w:rFonts w:ascii="Arial" w:hAnsi="Arial" w:cs="Arial"/>
              </w:rPr>
              <w:t xml:space="preserve">Qual o dia em que dona Marta vendeu menos bolos? </w:t>
            </w:r>
          </w:p>
          <w:p w14:paraId="4237084B" w14:textId="77777777" w:rsidR="00993145" w:rsidRPr="008979AA" w:rsidRDefault="00993145" w:rsidP="0099314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8979AA">
              <w:rPr>
                <w:rFonts w:ascii="Arial" w:hAnsi="Arial" w:cs="Arial"/>
              </w:rPr>
              <w:t>Qual o total de bolos  que dona Marta vendeu período?</w:t>
            </w:r>
          </w:p>
        </w:tc>
      </w:tr>
      <w:tr w:rsidR="00993145" w:rsidRPr="00830EA5" w14:paraId="734AF612" w14:textId="77777777" w:rsidTr="00AC1843">
        <w:tc>
          <w:tcPr>
            <w:tcW w:w="1418" w:type="dxa"/>
          </w:tcPr>
          <w:p w14:paraId="1B4C6CB2" w14:textId="77777777" w:rsidR="00993145" w:rsidRPr="00830EA5" w:rsidRDefault="00993145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Gabarito</w:t>
            </w:r>
          </w:p>
        </w:tc>
        <w:tc>
          <w:tcPr>
            <w:tcW w:w="8931" w:type="dxa"/>
          </w:tcPr>
          <w:p w14:paraId="5DF29B50" w14:textId="77777777" w:rsidR="00993145" w:rsidRPr="00753476" w:rsidRDefault="00993145" w:rsidP="00993145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 w:rsidRPr="00753476">
              <w:rPr>
                <w:rFonts w:ascii="Arial" w:hAnsi="Arial" w:cs="Arial"/>
                <w:sz w:val="22"/>
                <w:szCs w:val="22"/>
              </w:rPr>
              <w:t>Qual o dia em que D. Marta vende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753476">
              <w:rPr>
                <w:rFonts w:ascii="Arial" w:hAnsi="Arial" w:cs="Arial"/>
                <w:sz w:val="22"/>
                <w:szCs w:val="22"/>
              </w:rPr>
              <w:t xml:space="preserve"> mais bolos? Sexta-feira</w:t>
            </w:r>
          </w:p>
          <w:p w14:paraId="3F3D442C" w14:textId="77777777" w:rsidR="00993145" w:rsidRPr="001F3F46" w:rsidRDefault="00993145" w:rsidP="00993145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 w:rsidRPr="00753476">
              <w:rPr>
                <w:rFonts w:ascii="Arial" w:hAnsi="Arial" w:cs="Arial"/>
                <w:sz w:val="22"/>
                <w:szCs w:val="22"/>
              </w:rPr>
              <w:t>Qual o dia em que D. Marta vende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753476">
              <w:rPr>
                <w:rFonts w:ascii="Arial" w:hAnsi="Arial" w:cs="Arial"/>
                <w:sz w:val="22"/>
                <w:szCs w:val="22"/>
              </w:rPr>
              <w:t xml:space="preserve"> menos bolos? Segunda-feira</w:t>
            </w:r>
          </w:p>
          <w:p w14:paraId="2C6D2C58" w14:textId="77777777" w:rsidR="00993145" w:rsidRPr="008979AA" w:rsidRDefault="00993145" w:rsidP="00993145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8979AA">
              <w:rPr>
                <w:rFonts w:ascii="Arial" w:hAnsi="Arial" w:cs="Arial"/>
              </w:rPr>
              <w:t>Qual o total de bolos  que dona Marta vendeu período? 2 + 6 + 5 + 3 + 10= 26 bolos</w:t>
            </w:r>
          </w:p>
        </w:tc>
      </w:tr>
    </w:tbl>
    <w:p w14:paraId="18BFFFD3" w14:textId="77777777" w:rsidR="007304E8" w:rsidRPr="00993145" w:rsidRDefault="00993145" w:rsidP="00993145">
      <w:bookmarkStart w:id="0" w:name="_GoBack"/>
      <w:bookmarkEnd w:id="0"/>
    </w:p>
    <w:sectPr w:rsidR="007304E8" w:rsidRPr="00993145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2193"/>
    <w:multiLevelType w:val="hybridMultilevel"/>
    <w:tmpl w:val="3932B6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60CB8"/>
    <w:multiLevelType w:val="hybridMultilevel"/>
    <w:tmpl w:val="244845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1512C"/>
    <w:multiLevelType w:val="hybridMultilevel"/>
    <w:tmpl w:val="840426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85F70"/>
    <w:multiLevelType w:val="hybridMultilevel"/>
    <w:tmpl w:val="01160E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37031"/>
    <w:multiLevelType w:val="hybridMultilevel"/>
    <w:tmpl w:val="A0066F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C1913"/>
    <w:multiLevelType w:val="hybridMultilevel"/>
    <w:tmpl w:val="57D609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87522"/>
    <w:multiLevelType w:val="hybridMultilevel"/>
    <w:tmpl w:val="34F64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CB79F7"/>
    <w:multiLevelType w:val="hybridMultilevel"/>
    <w:tmpl w:val="91D4F056"/>
    <w:lvl w:ilvl="0" w:tplc="A1747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C7F4F70"/>
    <w:multiLevelType w:val="hybridMultilevel"/>
    <w:tmpl w:val="7E947B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F13E13"/>
    <w:multiLevelType w:val="hybridMultilevel"/>
    <w:tmpl w:val="70760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B5335"/>
    <w:multiLevelType w:val="hybridMultilevel"/>
    <w:tmpl w:val="34F64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37659"/>
    <w:multiLevelType w:val="hybridMultilevel"/>
    <w:tmpl w:val="4AC00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70787C"/>
    <w:multiLevelType w:val="hybridMultilevel"/>
    <w:tmpl w:val="56602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259CA"/>
    <w:multiLevelType w:val="hybridMultilevel"/>
    <w:tmpl w:val="89946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C531F"/>
    <w:multiLevelType w:val="hybridMultilevel"/>
    <w:tmpl w:val="C492B0F8"/>
    <w:lvl w:ilvl="0" w:tplc="04160017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E44DC"/>
    <w:multiLevelType w:val="hybridMultilevel"/>
    <w:tmpl w:val="CB26248E"/>
    <w:lvl w:ilvl="0" w:tplc="A7CA66D8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E723B72"/>
    <w:multiLevelType w:val="hybridMultilevel"/>
    <w:tmpl w:val="C492B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5"/>
  </w:num>
  <w:num w:numId="4">
    <w:abstractNumId w:val="17"/>
  </w:num>
  <w:num w:numId="5">
    <w:abstractNumId w:val="37"/>
  </w:num>
  <w:num w:numId="6">
    <w:abstractNumId w:val="28"/>
  </w:num>
  <w:num w:numId="7">
    <w:abstractNumId w:val="5"/>
  </w:num>
  <w:num w:numId="8">
    <w:abstractNumId w:val="31"/>
  </w:num>
  <w:num w:numId="9">
    <w:abstractNumId w:val="19"/>
  </w:num>
  <w:num w:numId="10">
    <w:abstractNumId w:val="23"/>
  </w:num>
  <w:num w:numId="11">
    <w:abstractNumId w:val="24"/>
  </w:num>
  <w:num w:numId="12">
    <w:abstractNumId w:val="45"/>
  </w:num>
  <w:num w:numId="13">
    <w:abstractNumId w:val="0"/>
  </w:num>
  <w:num w:numId="14">
    <w:abstractNumId w:val="34"/>
  </w:num>
  <w:num w:numId="15">
    <w:abstractNumId w:val="7"/>
  </w:num>
  <w:num w:numId="16">
    <w:abstractNumId w:val="33"/>
  </w:num>
  <w:num w:numId="17">
    <w:abstractNumId w:val="16"/>
  </w:num>
  <w:num w:numId="18">
    <w:abstractNumId w:val="26"/>
  </w:num>
  <w:num w:numId="19">
    <w:abstractNumId w:val="38"/>
  </w:num>
  <w:num w:numId="20">
    <w:abstractNumId w:val="35"/>
  </w:num>
  <w:num w:numId="21">
    <w:abstractNumId w:val="11"/>
  </w:num>
  <w:num w:numId="22">
    <w:abstractNumId w:val="40"/>
  </w:num>
  <w:num w:numId="23">
    <w:abstractNumId w:val="42"/>
  </w:num>
  <w:num w:numId="24">
    <w:abstractNumId w:val="30"/>
  </w:num>
  <w:num w:numId="25">
    <w:abstractNumId w:val="29"/>
  </w:num>
  <w:num w:numId="26">
    <w:abstractNumId w:val="14"/>
  </w:num>
  <w:num w:numId="27">
    <w:abstractNumId w:val="2"/>
  </w:num>
  <w:num w:numId="28">
    <w:abstractNumId w:val="13"/>
  </w:num>
  <w:num w:numId="29">
    <w:abstractNumId w:val="39"/>
  </w:num>
  <w:num w:numId="30">
    <w:abstractNumId w:val="32"/>
  </w:num>
  <w:num w:numId="31">
    <w:abstractNumId w:val="10"/>
  </w:num>
  <w:num w:numId="32">
    <w:abstractNumId w:val="3"/>
  </w:num>
  <w:num w:numId="33">
    <w:abstractNumId w:val="20"/>
  </w:num>
  <w:num w:numId="34">
    <w:abstractNumId w:val="8"/>
  </w:num>
  <w:num w:numId="35">
    <w:abstractNumId w:val="22"/>
  </w:num>
  <w:num w:numId="36">
    <w:abstractNumId w:val="6"/>
  </w:num>
  <w:num w:numId="37">
    <w:abstractNumId w:val="36"/>
  </w:num>
  <w:num w:numId="38">
    <w:abstractNumId w:val="4"/>
  </w:num>
  <w:num w:numId="39">
    <w:abstractNumId w:val="27"/>
  </w:num>
  <w:num w:numId="40">
    <w:abstractNumId w:val="9"/>
  </w:num>
  <w:num w:numId="41">
    <w:abstractNumId w:val="43"/>
  </w:num>
  <w:num w:numId="42">
    <w:abstractNumId w:val="21"/>
  </w:num>
  <w:num w:numId="43">
    <w:abstractNumId w:val="41"/>
  </w:num>
  <w:num w:numId="44">
    <w:abstractNumId w:val="44"/>
  </w:num>
  <w:num w:numId="45">
    <w:abstractNumId w:val="25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9456D"/>
    <w:rsid w:val="002E27B8"/>
    <w:rsid w:val="00302D79"/>
    <w:rsid w:val="00343A50"/>
    <w:rsid w:val="003540B1"/>
    <w:rsid w:val="00377257"/>
    <w:rsid w:val="003E472C"/>
    <w:rsid w:val="00412D11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95687"/>
    <w:rsid w:val="00753A2F"/>
    <w:rsid w:val="00760F17"/>
    <w:rsid w:val="00771717"/>
    <w:rsid w:val="0077773F"/>
    <w:rsid w:val="007A34FF"/>
    <w:rsid w:val="007B503D"/>
    <w:rsid w:val="007E5428"/>
    <w:rsid w:val="007F766C"/>
    <w:rsid w:val="008279D3"/>
    <w:rsid w:val="00833155"/>
    <w:rsid w:val="008632AF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C0641"/>
    <w:rsid w:val="00C13532"/>
    <w:rsid w:val="00C575FF"/>
    <w:rsid w:val="00C75566"/>
    <w:rsid w:val="00CA5CA6"/>
    <w:rsid w:val="00CC798C"/>
    <w:rsid w:val="00D92C4A"/>
    <w:rsid w:val="00DC5CBA"/>
    <w:rsid w:val="00E500B1"/>
    <w:rsid w:val="00E64A50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2748</Characters>
  <Application>Microsoft Macintosh Word</Application>
  <DocSecurity>0</DocSecurity>
  <Lines>22</Lines>
  <Paragraphs>6</Paragraphs>
  <ScaleCrop>false</ScaleCrop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2017-12-16T17:32:00Z</dcterms:created>
  <dcterms:modified xsi:type="dcterms:W3CDTF">2017-12-16T17:32:00Z</dcterms:modified>
</cp:coreProperties>
</file>