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65" w:type="dxa"/>
        <w:tblInd w:w="-459" w:type="dxa"/>
        <w:tblLook w:val="04A0" w:firstRow="1" w:lastRow="0" w:firstColumn="1" w:lastColumn="0" w:noHBand="0" w:noVBand="1"/>
      </w:tblPr>
      <w:tblGrid>
        <w:gridCol w:w="2268"/>
        <w:gridCol w:w="7797"/>
      </w:tblGrid>
      <w:tr w:rsidR="00C76825" w14:paraId="466BB79B" w14:textId="77777777" w:rsidTr="00AC1843">
        <w:trPr>
          <w:trHeight w:val="77"/>
        </w:trPr>
        <w:tc>
          <w:tcPr>
            <w:tcW w:w="2268" w:type="dxa"/>
            <w:shd w:val="clear" w:color="auto" w:fill="00B0F0"/>
          </w:tcPr>
          <w:p w14:paraId="0FAB0960" w14:textId="77777777" w:rsidR="00C76825" w:rsidRPr="002F05C8" w:rsidRDefault="00C76825" w:rsidP="00AC1843">
            <w:pPr>
              <w:rPr>
                <w:b/>
              </w:rPr>
            </w:pPr>
            <w:r w:rsidRPr="002F05C8">
              <w:rPr>
                <w:b/>
              </w:rPr>
              <w:t>Disciplina</w:t>
            </w:r>
          </w:p>
        </w:tc>
        <w:tc>
          <w:tcPr>
            <w:tcW w:w="7797" w:type="dxa"/>
          </w:tcPr>
          <w:p w14:paraId="2F93713B" w14:textId="77777777" w:rsidR="00C76825" w:rsidRDefault="00C76825" w:rsidP="00AC1843">
            <w:r>
              <w:t>Matemática</w:t>
            </w:r>
          </w:p>
        </w:tc>
      </w:tr>
      <w:tr w:rsidR="00C76825" w14:paraId="5918C0EB" w14:textId="77777777" w:rsidTr="00AC1843">
        <w:tc>
          <w:tcPr>
            <w:tcW w:w="2268" w:type="dxa"/>
            <w:shd w:val="clear" w:color="auto" w:fill="00B0F0"/>
          </w:tcPr>
          <w:p w14:paraId="2D6F809D" w14:textId="77777777" w:rsidR="00C76825" w:rsidRPr="002F05C8" w:rsidRDefault="00C76825" w:rsidP="00AC1843">
            <w:pPr>
              <w:rPr>
                <w:b/>
              </w:rPr>
            </w:pPr>
            <w:r w:rsidRPr="002F05C8">
              <w:rPr>
                <w:b/>
              </w:rPr>
              <w:t>Ano</w:t>
            </w:r>
          </w:p>
        </w:tc>
        <w:tc>
          <w:tcPr>
            <w:tcW w:w="7797" w:type="dxa"/>
          </w:tcPr>
          <w:p w14:paraId="29A5CF91" w14:textId="77777777" w:rsidR="00C76825" w:rsidRDefault="00C76825" w:rsidP="00AC1843">
            <w:r>
              <w:t>5º ano</w:t>
            </w:r>
          </w:p>
        </w:tc>
      </w:tr>
      <w:tr w:rsidR="00C76825" w14:paraId="210B44FE" w14:textId="77777777" w:rsidTr="00AC1843">
        <w:tc>
          <w:tcPr>
            <w:tcW w:w="2268" w:type="dxa"/>
            <w:shd w:val="clear" w:color="auto" w:fill="00B0F0"/>
          </w:tcPr>
          <w:p w14:paraId="25ADF002" w14:textId="77777777" w:rsidR="00C76825" w:rsidRPr="002F05C8" w:rsidRDefault="00C76825" w:rsidP="00AC1843">
            <w:pPr>
              <w:rPr>
                <w:b/>
              </w:rPr>
            </w:pPr>
            <w:r w:rsidRPr="002F05C8">
              <w:rPr>
                <w:b/>
              </w:rPr>
              <w:t>Conteúdo</w:t>
            </w:r>
          </w:p>
        </w:tc>
        <w:tc>
          <w:tcPr>
            <w:tcW w:w="7797" w:type="dxa"/>
          </w:tcPr>
          <w:p w14:paraId="1CDD4123" w14:textId="77777777" w:rsidR="00C76825" w:rsidRDefault="00C76825" w:rsidP="00AC1843">
            <w:r>
              <w:t>Números decimais</w:t>
            </w:r>
          </w:p>
          <w:p w14:paraId="6F18AF55" w14:textId="77777777" w:rsidR="00C76825" w:rsidRDefault="00C76825" w:rsidP="00AC1843"/>
        </w:tc>
      </w:tr>
      <w:tr w:rsidR="00C76825" w14:paraId="5B38F06F" w14:textId="77777777" w:rsidTr="00AC1843">
        <w:tc>
          <w:tcPr>
            <w:tcW w:w="2268" w:type="dxa"/>
            <w:shd w:val="clear" w:color="auto" w:fill="00B0F0"/>
          </w:tcPr>
          <w:p w14:paraId="48629A84" w14:textId="77777777" w:rsidR="00C76825" w:rsidRPr="002F05C8" w:rsidRDefault="00C76825" w:rsidP="00AC1843">
            <w:pPr>
              <w:rPr>
                <w:b/>
              </w:rPr>
            </w:pPr>
            <w:r w:rsidRPr="002F05C8">
              <w:rPr>
                <w:b/>
              </w:rPr>
              <w:t>Por que perguntar</w:t>
            </w:r>
          </w:p>
        </w:tc>
        <w:tc>
          <w:tcPr>
            <w:tcW w:w="7797" w:type="dxa"/>
          </w:tcPr>
          <w:p w14:paraId="09CE966B" w14:textId="77777777" w:rsidR="00C76825" w:rsidRDefault="00C76825" w:rsidP="00AC1843">
            <w:r>
              <w:t>Resolver uma situação-problema envolvendo números decimais.</w:t>
            </w:r>
          </w:p>
          <w:p w14:paraId="556D3FE4" w14:textId="77777777" w:rsidR="00C76825" w:rsidRDefault="00C76825" w:rsidP="00AC1843"/>
        </w:tc>
      </w:tr>
      <w:tr w:rsidR="00C76825" w14:paraId="5961AC79" w14:textId="77777777" w:rsidTr="00AC1843">
        <w:tc>
          <w:tcPr>
            <w:tcW w:w="2268" w:type="dxa"/>
            <w:shd w:val="clear" w:color="auto" w:fill="00B0F0"/>
          </w:tcPr>
          <w:p w14:paraId="326CADAA" w14:textId="77777777" w:rsidR="00C76825" w:rsidRPr="002F05C8" w:rsidRDefault="00C76825" w:rsidP="00AC1843">
            <w:pPr>
              <w:rPr>
                <w:b/>
              </w:rPr>
            </w:pPr>
            <w:r w:rsidRPr="002F05C8">
              <w:rPr>
                <w:b/>
              </w:rPr>
              <w:t>Por trás da pergunta</w:t>
            </w:r>
          </w:p>
        </w:tc>
        <w:tc>
          <w:tcPr>
            <w:tcW w:w="7797" w:type="dxa"/>
          </w:tcPr>
          <w:p w14:paraId="0E4F1659" w14:textId="77777777" w:rsidR="00C76825" w:rsidRDefault="00C76825" w:rsidP="00AC1843">
            <w:r>
              <w:t>Resolução de problema envolvendo números decimais com representação decimal finita.</w:t>
            </w:r>
          </w:p>
          <w:p w14:paraId="0B1901AB" w14:textId="77777777" w:rsidR="00C76825" w:rsidRDefault="00C76825" w:rsidP="00AC1843"/>
        </w:tc>
      </w:tr>
      <w:tr w:rsidR="00C76825" w14:paraId="0194BA31" w14:textId="77777777" w:rsidTr="00AC1843">
        <w:tc>
          <w:tcPr>
            <w:tcW w:w="2268" w:type="dxa"/>
            <w:shd w:val="clear" w:color="auto" w:fill="00B0F0"/>
          </w:tcPr>
          <w:p w14:paraId="1322965F" w14:textId="77777777" w:rsidR="00C76825" w:rsidRPr="002F05C8" w:rsidRDefault="00C76825" w:rsidP="00AC1843">
            <w:pPr>
              <w:rPr>
                <w:b/>
              </w:rPr>
            </w:pPr>
            <w:r w:rsidRPr="002F05C8">
              <w:rPr>
                <w:b/>
              </w:rPr>
              <w:t>Questão</w:t>
            </w:r>
          </w:p>
        </w:tc>
        <w:tc>
          <w:tcPr>
            <w:tcW w:w="7797" w:type="dxa"/>
          </w:tcPr>
          <w:p w14:paraId="30EF6A04" w14:textId="77777777" w:rsidR="00C76825" w:rsidRDefault="00C76825" w:rsidP="00AC1843">
            <w:r>
              <w:t xml:space="preserve">Helô recebe dos pais uma mesada de R$50,00. Restam na carteira dela, das mesadas anteriores, o valor de R$32,50. Se da mesada </w:t>
            </w:r>
            <w:r w:rsidRPr="00573381">
              <w:rPr>
                <w:u w:val="single"/>
              </w:rPr>
              <w:t>desse mês</w:t>
            </w:r>
            <w:r>
              <w:t xml:space="preserve"> ela conseguir guardar um valor igual a esse, </w:t>
            </w:r>
            <w:r w:rsidRPr="00573381">
              <w:rPr>
                <w:u w:val="single"/>
              </w:rPr>
              <w:t>no mês que vem</w:t>
            </w:r>
            <w:r>
              <w:t>, quando ela receber nova mesada, quanto dinheiro ela terá?</w:t>
            </w:r>
          </w:p>
          <w:p w14:paraId="6BC2FB6F" w14:textId="77777777" w:rsidR="00C76825" w:rsidRDefault="00C76825" w:rsidP="00AC1843">
            <w:r>
              <w:t>(    ) Mais de R$100,00.</w:t>
            </w:r>
          </w:p>
          <w:p w14:paraId="3234C550" w14:textId="77777777" w:rsidR="00C76825" w:rsidRDefault="00C76825" w:rsidP="00AC1843">
            <w:r>
              <w:t>(    ) Menos de R$100,00.</w:t>
            </w:r>
          </w:p>
          <w:p w14:paraId="2D826ECC" w14:textId="77777777" w:rsidR="00C76825" w:rsidRDefault="00C76825" w:rsidP="00AC1843">
            <w:r>
              <w:t>(    ) Exatos R$100,00.</w:t>
            </w:r>
          </w:p>
          <w:p w14:paraId="7FE14EB0" w14:textId="77777777" w:rsidR="00C76825" w:rsidRPr="003D4C25" w:rsidRDefault="00C76825" w:rsidP="00AC1843">
            <w:pPr>
              <w:shd w:val="clear" w:color="auto" w:fill="FFFFFF"/>
              <w:spacing w:before="100" w:beforeAutospacing="1" w:after="180"/>
              <w:ind w:firstLine="708"/>
            </w:pPr>
          </w:p>
        </w:tc>
      </w:tr>
      <w:tr w:rsidR="00C76825" w14:paraId="2F6FABE7" w14:textId="77777777" w:rsidTr="00AC1843">
        <w:tc>
          <w:tcPr>
            <w:tcW w:w="2268" w:type="dxa"/>
            <w:shd w:val="clear" w:color="auto" w:fill="00B0F0"/>
          </w:tcPr>
          <w:p w14:paraId="41B78DD7" w14:textId="77777777" w:rsidR="00C76825" w:rsidRPr="002F05C8" w:rsidRDefault="00C76825" w:rsidP="00AC1843">
            <w:pPr>
              <w:rPr>
                <w:b/>
              </w:rPr>
            </w:pPr>
            <w:r w:rsidRPr="002F05C8">
              <w:rPr>
                <w:b/>
              </w:rPr>
              <w:t>Gabarito</w:t>
            </w:r>
          </w:p>
        </w:tc>
        <w:tc>
          <w:tcPr>
            <w:tcW w:w="7797" w:type="dxa"/>
          </w:tcPr>
          <w:p w14:paraId="39C9591C" w14:textId="77777777" w:rsidR="00C76825" w:rsidRDefault="00C76825" w:rsidP="00AC1843">
            <w:r>
              <w:t xml:space="preserve">(  </w:t>
            </w:r>
            <w:r>
              <w:rPr>
                <w:color w:val="0070C0"/>
              </w:rPr>
              <w:t>x</w:t>
            </w:r>
            <w:r>
              <w:t xml:space="preserve">  ) Mais de R$100,00.</w:t>
            </w:r>
          </w:p>
          <w:p w14:paraId="7C6C4A9B" w14:textId="77777777" w:rsidR="00C76825" w:rsidRDefault="00C76825" w:rsidP="00AC1843">
            <w:r>
              <w:t>(    ) Menos de R$100,00.</w:t>
            </w:r>
          </w:p>
          <w:p w14:paraId="6177086E" w14:textId="77777777" w:rsidR="00C76825" w:rsidRDefault="00C76825" w:rsidP="00AC1843">
            <w:r>
              <w:t>(    ) Exatos R$100,00.</w:t>
            </w:r>
          </w:p>
          <w:p w14:paraId="2E8B41FF" w14:textId="77777777" w:rsidR="00C76825" w:rsidRPr="003D4C25" w:rsidRDefault="00C76825" w:rsidP="00AC1843"/>
        </w:tc>
      </w:tr>
      <w:tr w:rsidR="00C76825" w14:paraId="712E5AB9" w14:textId="77777777" w:rsidTr="00AC1843">
        <w:tc>
          <w:tcPr>
            <w:tcW w:w="2268" w:type="dxa"/>
            <w:shd w:val="clear" w:color="auto" w:fill="00B0F0"/>
          </w:tcPr>
          <w:p w14:paraId="6A2295B5" w14:textId="77777777" w:rsidR="00C76825" w:rsidRPr="002F05C8" w:rsidRDefault="00C76825" w:rsidP="00AC1843">
            <w:pPr>
              <w:rPr>
                <w:b/>
              </w:rPr>
            </w:pPr>
            <w:r w:rsidRPr="002F05C8">
              <w:rPr>
                <w:b/>
              </w:rPr>
              <w:t>O que fazer antes</w:t>
            </w:r>
          </w:p>
        </w:tc>
        <w:tc>
          <w:tcPr>
            <w:tcW w:w="7797" w:type="dxa"/>
          </w:tcPr>
          <w:p w14:paraId="4BD623F5" w14:textId="77777777" w:rsidR="00C76825" w:rsidRDefault="00C76825" w:rsidP="00AC1843">
            <w:r>
              <w:t xml:space="preserve">Problemas envolvendo valores monetários  favorecem o entendimento da operação de subtração de números racionais. Ofereça aos alunos diferentes stuações problemas, começando pelos mais simples, até atingir os mais complexos, por meio dos quais os alunos possam realizar essas operações e discutir com seus colegas os resultados a que chegaram. </w:t>
            </w:r>
          </w:p>
        </w:tc>
      </w:tr>
      <w:tr w:rsidR="00C76825" w14:paraId="4A6215A8" w14:textId="77777777" w:rsidTr="00AC1843">
        <w:tc>
          <w:tcPr>
            <w:tcW w:w="2268" w:type="dxa"/>
            <w:shd w:val="clear" w:color="auto" w:fill="00B0F0"/>
          </w:tcPr>
          <w:p w14:paraId="1A5B5A8E" w14:textId="77777777" w:rsidR="00C76825" w:rsidRPr="002F05C8" w:rsidRDefault="00C76825" w:rsidP="00AC1843">
            <w:pPr>
              <w:rPr>
                <w:b/>
              </w:rPr>
            </w:pPr>
            <w:r w:rsidRPr="002F05C8">
              <w:rPr>
                <w:b/>
              </w:rPr>
              <w:t>O que fazer depois</w:t>
            </w:r>
          </w:p>
        </w:tc>
        <w:tc>
          <w:tcPr>
            <w:tcW w:w="7797" w:type="dxa"/>
          </w:tcPr>
          <w:p w14:paraId="3DADAA11" w14:textId="77777777" w:rsidR="00C76825" w:rsidRDefault="00C76825" w:rsidP="00AC1843">
            <w:r>
              <w:t>Faça a leitura do problema e componha o algorítimo, de modo que os alunos tenham mais um exemplo de que podemos representar as situações matemáticas por meio desse recurso, o que facilita a sua resolução. No caso: 32,50 + 32,50 + 50,00 &gt; 100</w:t>
            </w:r>
          </w:p>
        </w:tc>
      </w:tr>
    </w:tbl>
    <w:p w14:paraId="18BFFFD3" w14:textId="77777777" w:rsidR="007304E8" w:rsidRPr="00C76825" w:rsidRDefault="00C76825" w:rsidP="00C76825">
      <w:bookmarkStart w:id="0" w:name="_GoBack"/>
      <w:bookmarkEnd w:id="0"/>
    </w:p>
    <w:sectPr w:rsidR="007304E8" w:rsidRPr="00C76825" w:rsidSect="00221C9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385"/>
    <w:rsid w:val="000221B5"/>
    <w:rsid w:val="00041E3F"/>
    <w:rsid w:val="000842D3"/>
    <w:rsid w:val="00091BFE"/>
    <w:rsid w:val="000C3CB1"/>
    <w:rsid w:val="00153A28"/>
    <w:rsid w:val="00167966"/>
    <w:rsid w:val="001C0EA1"/>
    <w:rsid w:val="001D4AFC"/>
    <w:rsid w:val="002049D0"/>
    <w:rsid w:val="0021619C"/>
    <w:rsid w:val="00221C91"/>
    <w:rsid w:val="00226321"/>
    <w:rsid w:val="00244195"/>
    <w:rsid w:val="00256FFF"/>
    <w:rsid w:val="00265520"/>
    <w:rsid w:val="00274A06"/>
    <w:rsid w:val="00281B9F"/>
    <w:rsid w:val="00290842"/>
    <w:rsid w:val="0029456D"/>
    <w:rsid w:val="002D47F5"/>
    <w:rsid w:val="002E27B8"/>
    <w:rsid w:val="002F25AE"/>
    <w:rsid w:val="00302D79"/>
    <w:rsid w:val="00343A50"/>
    <w:rsid w:val="003540B1"/>
    <w:rsid w:val="00377257"/>
    <w:rsid w:val="003D62AF"/>
    <w:rsid w:val="003E472C"/>
    <w:rsid w:val="00412D11"/>
    <w:rsid w:val="004478AA"/>
    <w:rsid w:val="004A34A4"/>
    <w:rsid w:val="004A35AE"/>
    <w:rsid w:val="004C2241"/>
    <w:rsid w:val="004C562E"/>
    <w:rsid w:val="004D5BEA"/>
    <w:rsid w:val="00521701"/>
    <w:rsid w:val="00531633"/>
    <w:rsid w:val="0058710E"/>
    <w:rsid w:val="00603778"/>
    <w:rsid w:val="0063747A"/>
    <w:rsid w:val="00662C27"/>
    <w:rsid w:val="006652E4"/>
    <w:rsid w:val="00694151"/>
    <w:rsid w:val="00695687"/>
    <w:rsid w:val="00753A2F"/>
    <w:rsid w:val="00760F17"/>
    <w:rsid w:val="00767278"/>
    <w:rsid w:val="00771717"/>
    <w:rsid w:val="00775C23"/>
    <w:rsid w:val="0077773F"/>
    <w:rsid w:val="00782048"/>
    <w:rsid w:val="007A34FF"/>
    <w:rsid w:val="007B503D"/>
    <w:rsid w:val="007E5428"/>
    <w:rsid w:val="007F766C"/>
    <w:rsid w:val="008279D3"/>
    <w:rsid w:val="00833155"/>
    <w:rsid w:val="008632AF"/>
    <w:rsid w:val="008738C2"/>
    <w:rsid w:val="008949DB"/>
    <w:rsid w:val="00924B49"/>
    <w:rsid w:val="00976612"/>
    <w:rsid w:val="00984F3E"/>
    <w:rsid w:val="0099068D"/>
    <w:rsid w:val="00993145"/>
    <w:rsid w:val="009E3980"/>
    <w:rsid w:val="00A16774"/>
    <w:rsid w:val="00A31385"/>
    <w:rsid w:val="00A81E73"/>
    <w:rsid w:val="00B065EB"/>
    <w:rsid w:val="00B20A56"/>
    <w:rsid w:val="00B261F5"/>
    <w:rsid w:val="00BA0E67"/>
    <w:rsid w:val="00BC0641"/>
    <w:rsid w:val="00C13532"/>
    <w:rsid w:val="00C42519"/>
    <w:rsid w:val="00C575FF"/>
    <w:rsid w:val="00C75566"/>
    <w:rsid w:val="00C76825"/>
    <w:rsid w:val="00CA5CA6"/>
    <w:rsid w:val="00CC798C"/>
    <w:rsid w:val="00D460A3"/>
    <w:rsid w:val="00D92C4A"/>
    <w:rsid w:val="00DC5CBA"/>
    <w:rsid w:val="00E45955"/>
    <w:rsid w:val="00E500B1"/>
    <w:rsid w:val="00E573CD"/>
    <w:rsid w:val="00E64A50"/>
    <w:rsid w:val="00F00ABF"/>
    <w:rsid w:val="00F02D5E"/>
    <w:rsid w:val="00F03F0A"/>
    <w:rsid w:val="00F166BA"/>
    <w:rsid w:val="00F7076A"/>
    <w:rsid w:val="00FA2786"/>
    <w:rsid w:val="00FC5772"/>
    <w:rsid w:val="00FD02D3"/>
    <w:rsid w:val="00FE6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D2E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31385"/>
    <w:pPr>
      <w:spacing w:after="160" w:line="259" w:lineRule="auto"/>
    </w:pPr>
    <w:rPr>
      <w:rFonts w:ascii="Arial" w:hAnsi="Arial" w:cs="Arial"/>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1385"/>
    <w:rPr>
      <w:rFonts w:ascii="Arial" w:hAnsi="Arial" w:cs="Arial"/>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31385"/>
    <w:pPr>
      <w:spacing w:before="100" w:beforeAutospacing="1" w:after="100" w:afterAutospacing="1" w:line="240" w:lineRule="auto"/>
    </w:pPr>
    <w:rPr>
      <w:rFonts w:ascii="Times New Roman" w:eastAsia="Times New Roman" w:hAnsi="Times New Roman" w:cs="Times New Roman"/>
      <w:lang w:eastAsia="pt-BR"/>
    </w:rPr>
  </w:style>
  <w:style w:type="paragraph" w:styleId="ListParagraph">
    <w:name w:val="List Paragraph"/>
    <w:basedOn w:val="Normal"/>
    <w:uiPriority w:val="34"/>
    <w:qFormat/>
    <w:rsid w:val="00603778"/>
    <w:pPr>
      <w:spacing w:after="0" w:line="240" w:lineRule="auto"/>
      <w:ind w:left="720"/>
      <w:contextualSpacing/>
    </w:pPr>
    <w:rPr>
      <w:rFonts w:asciiTheme="minorHAnsi" w:eastAsiaTheme="minorEastAsia" w:hAnsiTheme="minorHAnsi" w:cstheme="minorBidi"/>
    </w:rPr>
  </w:style>
  <w:style w:type="paragraph" w:styleId="CommentText">
    <w:name w:val="annotation text"/>
    <w:basedOn w:val="Normal"/>
    <w:link w:val="CommentTextChar"/>
    <w:uiPriority w:val="99"/>
    <w:unhideWhenUsed/>
    <w:rsid w:val="00FC5772"/>
    <w:pPr>
      <w:spacing w:line="240" w:lineRule="auto"/>
    </w:pPr>
    <w:rPr>
      <w:sz w:val="20"/>
      <w:szCs w:val="20"/>
    </w:rPr>
  </w:style>
  <w:style w:type="character" w:customStyle="1" w:styleId="CommentTextChar">
    <w:name w:val="Comment Text Char"/>
    <w:basedOn w:val="DefaultParagraphFont"/>
    <w:link w:val="CommentText"/>
    <w:uiPriority w:val="99"/>
    <w:rsid w:val="00FC5772"/>
    <w:rPr>
      <w:rFonts w:ascii="Arial" w:hAnsi="Arial" w:cs="Arial"/>
      <w:sz w:val="20"/>
      <w:szCs w:val="20"/>
      <w:lang w:val="pt-BR"/>
    </w:rPr>
  </w:style>
  <w:style w:type="character" w:styleId="Hyperlink">
    <w:name w:val="Hyperlink"/>
    <w:basedOn w:val="DefaultParagraphFont"/>
    <w:uiPriority w:val="99"/>
    <w:unhideWhenUsed/>
    <w:rsid w:val="00DC5CBA"/>
    <w:rPr>
      <w:b/>
      <w:bCs/>
      <w:color w:val="008DFF"/>
      <w:u w:val="single"/>
    </w:rPr>
  </w:style>
  <w:style w:type="paragraph" w:styleId="Title">
    <w:name w:val="Title"/>
    <w:basedOn w:val="Normal"/>
    <w:next w:val="Normal"/>
    <w:link w:val="TitleChar"/>
    <w:uiPriority w:val="10"/>
    <w:qFormat/>
    <w:rsid w:val="0029084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90842"/>
    <w:rPr>
      <w:rFonts w:asciiTheme="majorHAnsi" w:eastAsiaTheme="majorEastAsia" w:hAnsiTheme="majorHAnsi" w:cstheme="majorBidi"/>
      <w:color w:val="323E4F" w:themeColor="text2" w:themeShade="BF"/>
      <w:spacing w:val="5"/>
      <w:kern w:val="28"/>
      <w:sz w:val="52"/>
      <w:szCs w:val="52"/>
      <w:lang w:val="pt-BR"/>
    </w:rPr>
  </w:style>
  <w:style w:type="character" w:styleId="CommentReference">
    <w:name w:val="annotation reference"/>
    <w:basedOn w:val="DefaultParagraphFont"/>
    <w:uiPriority w:val="99"/>
    <w:semiHidden/>
    <w:unhideWhenUsed/>
    <w:rsid w:val="00775C23"/>
    <w:rPr>
      <w:sz w:val="16"/>
      <w:szCs w:val="16"/>
    </w:rPr>
  </w:style>
  <w:style w:type="paragraph" w:customStyle="1" w:styleId="style3">
    <w:name w:val="style3"/>
    <w:basedOn w:val="Normal"/>
    <w:rsid w:val="003D62AF"/>
    <w:pPr>
      <w:spacing w:before="100" w:beforeAutospacing="1" w:after="100" w:afterAutospacing="1" w:line="240" w:lineRule="auto"/>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1109</Characters>
  <Application>Microsoft Macintosh Word</Application>
  <DocSecurity>0</DocSecurity>
  <Lines>9</Lines>
  <Paragraphs>2</Paragraphs>
  <ScaleCrop>false</ScaleCrop>
  <LinksUpToDate>false</LinksUpToDate>
  <CharactersWithSpaces>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2</cp:revision>
  <dcterms:created xsi:type="dcterms:W3CDTF">2017-12-16T17:36:00Z</dcterms:created>
  <dcterms:modified xsi:type="dcterms:W3CDTF">2017-12-16T17:36:00Z</dcterms:modified>
</cp:coreProperties>
</file>