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3"/>
        <w:gridCol w:w="6487"/>
      </w:tblGrid>
      <w:tr w:rsidR="00835D03" w14:paraId="6E11798F" w14:textId="77777777" w:rsidTr="00EB66E0">
        <w:tc>
          <w:tcPr>
            <w:tcW w:w="3539" w:type="dxa"/>
            <w:shd w:val="clear" w:color="auto" w:fill="FFFF00"/>
          </w:tcPr>
          <w:p w14:paraId="0B88A55C" w14:textId="77777777" w:rsidR="00835D03" w:rsidRPr="00892A48" w:rsidRDefault="00835D03" w:rsidP="00EB66E0">
            <w:pPr>
              <w:rPr>
                <w:b/>
              </w:rPr>
            </w:pPr>
            <w:r w:rsidRPr="00892A48">
              <w:rPr>
                <w:b/>
              </w:rPr>
              <w:t>Disciplina</w:t>
            </w:r>
          </w:p>
        </w:tc>
        <w:tc>
          <w:tcPr>
            <w:tcW w:w="4955" w:type="dxa"/>
          </w:tcPr>
          <w:p w14:paraId="143C72EC" w14:textId="77777777" w:rsidR="00835D03" w:rsidRDefault="00835D03" w:rsidP="00EB66E0">
            <w:r>
              <w:t>Ciências</w:t>
            </w:r>
          </w:p>
        </w:tc>
      </w:tr>
      <w:tr w:rsidR="00835D03" w14:paraId="71B9EF31" w14:textId="77777777" w:rsidTr="00EB66E0">
        <w:tc>
          <w:tcPr>
            <w:tcW w:w="3539" w:type="dxa"/>
            <w:shd w:val="clear" w:color="auto" w:fill="FFFF00"/>
          </w:tcPr>
          <w:p w14:paraId="2F715B23" w14:textId="77777777" w:rsidR="00835D03" w:rsidRPr="00892A48" w:rsidRDefault="00835D03" w:rsidP="00EB66E0">
            <w:pPr>
              <w:rPr>
                <w:b/>
              </w:rPr>
            </w:pPr>
            <w:r w:rsidRPr="00892A48">
              <w:rPr>
                <w:b/>
              </w:rPr>
              <w:t>Ano</w:t>
            </w:r>
          </w:p>
        </w:tc>
        <w:tc>
          <w:tcPr>
            <w:tcW w:w="4955" w:type="dxa"/>
          </w:tcPr>
          <w:p w14:paraId="2AC20EAE" w14:textId="77777777" w:rsidR="00835D03" w:rsidRDefault="00835D03" w:rsidP="00EB66E0">
            <w:r>
              <w:t>3º ano</w:t>
            </w:r>
          </w:p>
        </w:tc>
      </w:tr>
      <w:tr w:rsidR="00835D03" w14:paraId="16EC4CFF" w14:textId="77777777" w:rsidTr="00EB66E0">
        <w:tc>
          <w:tcPr>
            <w:tcW w:w="3539" w:type="dxa"/>
            <w:shd w:val="clear" w:color="auto" w:fill="FFFF00"/>
          </w:tcPr>
          <w:p w14:paraId="051A1DAB" w14:textId="77777777" w:rsidR="00835D03" w:rsidRPr="00892A48" w:rsidRDefault="00835D03" w:rsidP="00EB66E0">
            <w:pPr>
              <w:rPr>
                <w:b/>
              </w:rPr>
            </w:pPr>
            <w:r w:rsidRPr="00892A48">
              <w:rPr>
                <w:b/>
              </w:rPr>
              <w:t>Conteúdo</w:t>
            </w:r>
          </w:p>
        </w:tc>
        <w:tc>
          <w:tcPr>
            <w:tcW w:w="4955" w:type="dxa"/>
          </w:tcPr>
          <w:p w14:paraId="55F0EE21" w14:textId="77777777" w:rsidR="00835D03" w:rsidRDefault="00835D03" w:rsidP="00EB66E0">
            <w:r>
              <w:t>Seres vivos – animais - mamíferos</w:t>
            </w:r>
          </w:p>
        </w:tc>
      </w:tr>
      <w:tr w:rsidR="00835D03" w14:paraId="795ED2F4" w14:textId="77777777" w:rsidTr="00EB66E0">
        <w:tc>
          <w:tcPr>
            <w:tcW w:w="3539" w:type="dxa"/>
            <w:shd w:val="clear" w:color="auto" w:fill="FFFF00"/>
          </w:tcPr>
          <w:p w14:paraId="0252806C" w14:textId="77777777" w:rsidR="00835D03" w:rsidRPr="00892A48" w:rsidRDefault="00835D03" w:rsidP="00EB66E0">
            <w:pPr>
              <w:rPr>
                <w:b/>
              </w:rPr>
            </w:pPr>
            <w:r w:rsidRPr="00892A48">
              <w:rPr>
                <w:b/>
              </w:rPr>
              <w:t>Por que perguntar</w:t>
            </w:r>
          </w:p>
        </w:tc>
        <w:tc>
          <w:tcPr>
            <w:tcW w:w="4955" w:type="dxa"/>
          </w:tcPr>
          <w:p w14:paraId="32156209" w14:textId="77777777" w:rsidR="00835D03" w:rsidRDefault="00835D03" w:rsidP="00EB66E0">
            <w:r>
              <w:t>Identificar atributos comuns entre cães e gatos.</w:t>
            </w:r>
          </w:p>
        </w:tc>
      </w:tr>
      <w:tr w:rsidR="00835D03" w14:paraId="630D6944" w14:textId="77777777" w:rsidTr="00EB66E0">
        <w:tc>
          <w:tcPr>
            <w:tcW w:w="3539" w:type="dxa"/>
            <w:shd w:val="clear" w:color="auto" w:fill="FFFF00"/>
          </w:tcPr>
          <w:p w14:paraId="45CFC9C2" w14:textId="77777777" w:rsidR="00835D03" w:rsidRPr="00892A48" w:rsidRDefault="00835D03" w:rsidP="00EB66E0">
            <w:pPr>
              <w:rPr>
                <w:b/>
              </w:rPr>
            </w:pPr>
            <w:r w:rsidRPr="00892A48">
              <w:rPr>
                <w:b/>
              </w:rPr>
              <w:t>Por trás da pergunta</w:t>
            </w:r>
          </w:p>
        </w:tc>
        <w:tc>
          <w:tcPr>
            <w:tcW w:w="4955" w:type="dxa"/>
          </w:tcPr>
          <w:p w14:paraId="4F7BFFB4" w14:textId="77777777" w:rsidR="00835D03" w:rsidRDefault="00835D03" w:rsidP="00EB66E0">
            <w:r>
              <w:t xml:space="preserve">Reconhecer que dentro da categoria mamíferos existem animais com características físicas e modo de vida bem distinto. </w:t>
            </w:r>
          </w:p>
        </w:tc>
      </w:tr>
      <w:tr w:rsidR="00835D03" w14:paraId="0C8688DD" w14:textId="77777777" w:rsidTr="00EB66E0">
        <w:tc>
          <w:tcPr>
            <w:tcW w:w="3539" w:type="dxa"/>
            <w:shd w:val="clear" w:color="auto" w:fill="FFFF00"/>
          </w:tcPr>
          <w:p w14:paraId="148C3D7B" w14:textId="77777777" w:rsidR="00835D03" w:rsidRPr="00892A48" w:rsidRDefault="00835D03" w:rsidP="00EB66E0">
            <w:pPr>
              <w:rPr>
                <w:b/>
              </w:rPr>
            </w:pPr>
            <w:r w:rsidRPr="00892A48">
              <w:rPr>
                <w:b/>
              </w:rPr>
              <w:t>Questão</w:t>
            </w:r>
          </w:p>
        </w:tc>
        <w:tc>
          <w:tcPr>
            <w:tcW w:w="4955" w:type="dxa"/>
          </w:tcPr>
          <w:p w14:paraId="631F611D" w14:textId="250B17D6" w:rsidR="00835D03" w:rsidRDefault="00835D03" w:rsidP="00EB66E0">
            <w:r>
              <w:t>Leia uma notícia publicada em fevereiro de 2015.</w:t>
            </w:r>
          </w:p>
          <w:p w14:paraId="38A43EFE" w14:textId="16628FCB" w:rsidR="004D7CCC" w:rsidRPr="004D7CCC" w:rsidRDefault="004D7CCC" w:rsidP="004D7CCC">
            <w:pPr>
              <w:pStyle w:val="Heading1"/>
              <w:spacing w:before="0"/>
              <w:outlineLvl w:val="0"/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6A4AB" wp14:editId="5E3325C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353695</wp:posOffset>
                      </wp:positionV>
                      <wp:extent cx="3658235" cy="2974340"/>
                      <wp:effectExtent l="0" t="0" r="24765" b="22860"/>
                      <wp:wrapThrough wrapText="bothSides">
                        <wp:wrapPolygon edited="0">
                          <wp:start x="0" y="0"/>
                          <wp:lineTo x="0" y="21582"/>
                          <wp:lineTo x="21596" y="21582"/>
                          <wp:lineTo x="21596" y="0"/>
                          <wp:lineTo x="0" y="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8235" cy="2974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7BB90" id="Rectangle 3" o:spid="_x0000_s1026" style="position:absolute;margin-left:7.2pt;margin-top:27.85pt;width:288.05pt;height:2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" filled="f" strokecolor="#1f3763 [1604]" strokeweight="1pt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7354ED" wp14:editId="0F104934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470535</wp:posOffset>
                      </wp:positionV>
                      <wp:extent cx="3315335" cy="2745740"/>
                      <wp:effectExtent l="0" t="0" r="0" b="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5335" cy="274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5BF4DB" w14:textId="77777777" w:rsidR="004D7CCC" w:rsidRDefault="004D7CCC" w:rsidP="004D7CCC">
                                  <w:pPr>
                                    <w:pStyle w:val="Heading1"/>
                                    <w:spacing w:before="0"/>
                                    <w:rPr>
                                      <w:rFonts w:ascii="inherit" w:hAnsi="inherit" w:cs="Arial"/>
                                      <w:color w:val="333333"/>
                                      <w:spacing w:val="-14"/>
                                      <w:sz w:val="57"/>
                                      <w:szCs w:val="57"/>
                                    </w:rPr>
                                  </w:pPr>
                                  <w:r>
                                    <w:rPr>
                                      <w:rFonts w:ascii="inherit" w:hAnsi="inherit" w:cs="Arial"/>
                                      <w:color w:val="333333"/>
                                      <w:spacing w:val="-14"/>
                                      <w:sz w:val="57"/>
                                      <w:szCs w:val="57"/>
                                    </w:rPr>
                                    <w:t>Sem nunca ter cruzado, cadela 'adota' e amamenta filhote de gato no Amapá</w:t>
                                  </w:r>
                                </w:p>
                                <w:p w14:paraId="0BCD55B2" w14:textId="77777777" w:rsidR="004D7CCC" w:rsidRPr="00ED6223" w:rsidRDefault="004D7CCC" w:rsidP="004D7CCC">
                                  <w:pPr>
                                    <w:pStyle w:val="Heading2"/>
                                    <w:spacing w:before="0" w:line="288" w:lineRule="atLeast"/>
                                    <w:rPr>
                                      <w:rFonts w:ascii="inherit" w:hAnsi="inherit" w:cs="Arial"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</w:pPr>
                                  <w:r w:rsidRPr="00ED6223">
                                    <w:rPr>
                                      <w:rFonts w:ascii="inherit" w:hAnsi="inherit" w:cs="Arial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t>Hist</w:t>
                                  </w:r>
                                  <w:r w:rsidRPr="00ED6223">
                                    <w:rPr>
                                      <w:rFonts w:ascii="inherit" w:hAnsi="inherit" w:cs="Arial" w:hint="eastAsia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t>ó</w:t>
                                  </w:r>
                                  <w:r w:rsidRPr="00ED6223">
                                    <w:rPr>
                                      <w:rFonts w:ascii="inherit" w:hAnsi="inherit" w:cs="Arial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t xml:space="preserve">ria de </w:t>
                                  </w:r>
                                  <w:proofErr w:type="spellStart"/>
                                  <w:r w:rsidRPr="00ED6223">
                                    <w:rPr>
                                      <w:rFonts w:ascii="inherit" w:hAnsi="inherit" w:cs="Arial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t>pitbull</w:t>
                                  </w:r>
                                  <w:proofErr w:type="spellEnd"/>
                                  <w:r w:rsidRPr="00ED6223">
                                    <w:rPr>
                                      <w:rFonts w:ascii="inherit" w:hAnsi="inherit" w:cs="Arial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t xml:space="preserve"> chamou a aten</w:t>
                                  </w:r>
                                  <w:r w:rsidRPr="00ED6223">
                                    <w:rPr>
                                      <w:rFonts w:ascii="inherit" w:hAnsi="inherit" w:cs="Arial" w:hint="eastAsia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t>çã</w:t>
                                  </w:r>
                                  <w:r w:rsidRPr="00ED6223">
                                    <w:rPr>
                                      <w:rFonts w:ascii="inherit" w:hAnsi="inherit" w:cs="Arial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t xml:space="preserve">o de internautas no </w:t>
                                  </w:r>
                                  <w:proofErr w:type="spellStart"/>
                                  <w:r w:rsidRPr="00ED6223">
                                    <w:rPr>
                                      <w:rFonts w:ascii="inherit" w:hAnsi="inherit" w:cs="Arial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t>Facebook</w:t>
                                  </w:r>
                                  <w:proofErr w:type="spellEnd"/>
                                  <w:r w:rsidRPr="00ED6223">
                                    <w:rPr>
                                      <w:rFonts w:ascii="inherit" w:hAnsi="inherit" w:cs="Arial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t>.</w:t>
                                  </w:r>
                                  <w:r w:rsidRPr="00ED6223">
                                    <w:rPr>
                                      <w:rFonts w:ascii="inherit" w:hAnsi="inherit" w:cs="Arial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br/>
                                    <w:t>Donos dizem que cadela come</w:t>
                                  </w:r>
                                  <w:r w:rsidRPr="00ED6223">
                                    <w:rPr>
                                      <w:rFonts w:ascii="inherit" w:hAnsi="inherit" w:cs="Arial" w:hint="eastAsia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t>ç</w:t>
                                  </w:r>
                                  <w:r w:rsidRPr="00ED6223">
                                    <w:rPr>
                                      <w:rFonts w:ascii="inherit" w:hAnsi="inherit" w:cs="Arial"/>
                                      <w:b/>
                                      <w:bCs/>
                                      <w:color w:val="767171" w:themeColor="background2" w:themeShade="80"/>
                                      <w:spacing w:val="-2"/>
                                      <w:sz w:val="27"/>
                                      <w:szCs w:val="27"/>
                                    </w:rPr>
                                    <w:t>ou a produzir leite para amamentar o felino.</w:t>
                                  </w:r>
                                </w:p>
                                <w:p w14:paraId="1789B3D1" w14:textId="77777777" w:rsidR="004D7CCC" w:rsidRDefault="004D7C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354ED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5.25pt;margin-top:37.05pt;width:261.05pt;height:2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" filled="f" stroked="f">
                      <v:textbox>
                        <w:txbxContent>
                          <w:p w14:paraId="3D5BF4DB" w14:textId="77777777" w:rsidR="004D7CCC" w:rsidRDefault="004D7CCC" w:rsidP="004D7CCC">
                            <w:pPr>
                              <w:pStyle w:val="Heading1"/>
                              <w:spacing w:before="0"/>
                              <w:rPr>
                                <w:rFonts w:ascii="inherit" w:hAnsi="inherit" w:cs="Arial"/>
                                <w:color w:val="333333"/>
                                <w:spacing w:val="-14"/>
                                <w:sz w:val="57"/>
                                <w:szCs w:val="57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color w:val="333333"/>
                                <w:spacing w:val="-14"/>
                                <w:sz w:val="57"/>
                                <w:szCs w:val="57"/>
                              </w:rPr>
                              <w:t>Sem nunca ter cruzado, cadela 'adota' e amamenta filhote de gato no Amapá</w:t>
                            </w:r>
                          </w:p>
                          <w:p w14:paraId="0BCD55B2" w14:textId="77777777" w:rsidR="004D7CCC" w:rsidRPr="00ED6223" w:rsidRDefault="004D7CCC" w:rsidP="004D7CCC">
                            <w:pPr>
                              <w:pStyle w:val="Heading2"/>
                              <w:spacing w:before="0" w:line="288" w:lineRule="atLeast"/>
                              <w:rPr>
                                <w:rFonts w:ascii="inherit" w:hAnsi="inherit" w:cs="Arial"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</w:pPr>
                            <w:r w:rsidRPr="00ED6223">
                              <w:rPr>
                                <w:rFonts w:ascii="inherit" w:hAnsi="inherit" w:cs="Arial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t>Hist</w:t>
                            </w:r>
                            <w:r w:rsidRPr="00ED6223">
                              <w:rPr>
                                <w:rFonts w:ascii="inherit" w:hAnsi="inherit" w:cs="Arial" w:hint="eastAsia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t>ó</w:t>
                            </w:r>
                            <w:r w:rsidRPr="00ED6223">
                              <w:rPr>
                                <w:rFonts w:ascii="inherit" w:hAnsi="inherit" w:cs="Arial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t xml:space="preserve">ria de </w:t>
                            </w:r>
                            <w:proofErr w:type="spellStart"/>
                            <w:r w:rsidRPr="00ED6223">
                              <w:rPr>
                                <w:rFonts w:ascii="inherit" w:hAnsi="inherit" w:cs="Arial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t>pitbull</w:t>
                            </w:r>
                            <w:proofErr w:type="spellEnd"/>
                            <w:r w:rsidRPr="00ED6223">
                              <w:rPr>
                                <w:rFonts w:ascii="inherit" w:hAnsi="inherit" w:cs="Arial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t xml:space="preserve"> chamou a aten</w:t>
                            </w:r>
                            <w:r w:rsidRPr="00ED6223">
                              <w:rPr>
                                <w:rFonts w:ascii="inherit" w:hAnsi="inherit" w:cs="Arial" w:hint="eastAsia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t>çã</w:t>
                            </w:r>
                            <w:r w:rsidRPr="00ED6223">
                              <w:rPr>
                                <w:rFonts w:ascii="inherit" w:hAnsi="inherit" w:cs="Arial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t xml:space="preserve">o de internautas no </w:t>
                            </w:r>
                            <w:proofErr w:type="spellStart"/>
                            <w:r w:rsidRPr="00ED6223">
                              <w:rPr>
                                <w:rFonts w:ascii="inherit" w:hAnsi="inherit" w:cs="Arial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t>Facebook</w:t>
                            </w:r>
                            <w:proofErr w:type="spellEnd"/>
                            <w:r w:rsidRPr="00ED6223">
                              <w:rPr>
                                <w:rFonts w:ascii="inherit" w:hAnsi="inherit" w:cs="Arial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t>.</w:t>
                            </w:r>
                            <w:r w:rsidRPr="00ED6223">
                              <w:rPr>
                                <w:rFonts w:ascii="inherit" w:hAnsi="inherit" w:cs="Arial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br/>
                              <w:t>Donos dizem que cadela come</w:t>
                            </w:r>
                            <w:r w:rsidRPr="00ED6223">
                              <w:rPr>
                                <w:rFonts w:ascii="inherit" w:hAnsi="inherit" w:cs="Arial" w:hint="eastAsia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t>ç</w:t>
                            </w:r>
                            <w:r w:rsidRPr="00ED6223">
                              <w:rPr>
                                <w:rFonts w:ascii="inherit" w:hAnsi="inherit" w:cs="Arial"/>
                                <w:b/>
                                <w:bCs/>
                                <w:color w:val="767171" w:themeColor="background2" w:themeShade="80"/>
                                <w:spacing w:val="-2"/>
                                <w:sz w:val="27"/>
                                <w:szCs w:val="27"/>
                              </w:rPr>
                              <w:t>ou a produzir leite para amamentar o felino.</w:t>
                            </w:r>
                          </w:p>
                          <w:p w14:paraId="1789B3D1" w14:textId="77777777" w:rsidR="004D7CCC" w:rsidRDefault="004D7CC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009879B" w14:textId="77777777" w:rsidR="004D7CCC" w:rsidRPr="004D7CCC" w:rsidRDefault="004D7CCC" w:rsidP="004D7CCC"/>
          <w:p w14:paraId="5DFF9C81" w14:textId="77777777" w:rsidR="00835D03" w:rsidRDefault="00835D03" w:rsidP="00EB66E0">
            <w:pPr>
              <w:rPr>
                <w:sz w:val="20"/>
                <w:szCs w:val="20"/>
              </w:rPr>
            </w:pPr>
            <w:r w:rsidRPr="000D4BD2">
              <w:rPr>
                <w:sz w:val="20"/>
                <w:szCs w:val="20"/>
              </w:rPr>
              <w:t xml:space="preserve">Fonte: </w:t>
            </w:r>
            <w:hyperlink r:id="rId5" w:history="1">
              <w:r w:rsidRPr="00DE07AA">
                <w:rPr>
                  <w:rStyle w:val="Hyperlink"/>
                  <w:sz w:val="20"/>
                  <w:szCs w:val="20"/>
                </w:rPr>
                <w:t>http://g1.globo.com/ap/amapa/noticia/2015/02/sem-nunca-ter-cruzado-cadela-adota-e-amamenta-filhote-de-gato-no-amapa.html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223E964" w14:textId="77777777" w:rsidR="00835D03" w:rsidRDefault="00835D03" w:rsidP="00EB66E0">
            <w:pPr>
              <w:rPr>
                <w:sz w:val="20"/>
                <w:szCs w:val="20"/>
              </w:rPr>
            </w:pPr>
          </w:p>
          <w:p w14:paraId="26BD63B7" w14:textId="77777777" w:rsidR="00835D03" w:rsidRDefault="00835D03" w:rsidP="00EB66E0">
            <w:r>
              <w:t xml:space="preserve">Um acontecimento torna-se notícia quando chama atenção por ser um fato fora do comum. É o caso de cadelas que amentam filhotes que não são suas crias, especialmente quando os filhotes são gatos (geralmente vistos como vítimas dos cães). </w:t>
            </w:r>
          </w:p>
          <w:p w14:paraId="4AA73AC6" w14:textId="77777777" w:rsidR="00835D03" w:rsidRPr="000D4BD2" w:rsidRDefault="00835D03" w:rsidP="00EB66E0">
            <w:r>
              <w:t xml:space="preserve">  Quais características cães e gatos apresentam em comum que permite uma cadela amamentar um gatinho?</w:t>
            </w:r>
          </w:p>
        </w:tc>
        <w:bookmarkStart w:id="0" w:name="_GoBack"/>
        <w:bookmarkEnd w:id="0"/>
      </w:tr>
      <w:tr w:rsidR="00835D03" w14:paraId="7E6CC218" w14:textId="77777777" w:rsidTr="00EB66E0">
        <w:tc>
          <w:tcPr>
            <w:tcW w:w="3539" w:type="dxa"/>
            <w:shd w:val="clear" w:color="auto" w:fill="FFFF00"/>
          </w:tcPr>
          <w:p w14:paraId="203D2BFA" w14:textId="77777777" w:rsidR="00835D03" w:rsidRPr="00892A48" w:rsidRDefault="00835D03" w:rsidP="00EB66E0">
            <w:pPr>
              <w:rPr>
                <w:b/>
              </w:rPr>
            </w:pPr>
            <w:r w:rsidRPr="00892A48">
              <w:rPr>
                <w:b/>
              </w:rPr>
              <w:t>Gabarito</w:t>
            </w:r>
          </w:p>
        </w:tc>
        <w:tc>
          <w:tcPr>
            <w:tcW w:w="4955" w:type="dxa"/>
          </w:tcPr>
          <w:p w14:paraId="65CCD74E" w14:textId="77777777" w:rsidR="00835D03" w:rsidRDefault="00835D03" w:rsidP="00EB66E0">
            <w:r>
              <w:t>Ambos são animais mamíferos, que mamam quando filhotes.</w:t>
            </w:r>
          </w:p>
        </w:tc>
      </w:tr>
      <w:tr w:rsidR="00835D03" w14:paraId="0C4E7544" w14:textId="77777777" w:rsidTr="00EB66E0">
        <w:tc>
          <w:tcPr>
            <w:tcW w:w="3539" w:type="dxa"/>
            <w:shd w:val="clear" w:color="auto" w:fill="FFFF00"/>
          </w:tcPr>
          <w:p w14:paraId="2D5F0F1A" w14:textId="77777777" w:rsidR="00835D03" w:rsidRPr="00892A48" w:rsidRDefault="00835D03" w:rsidP="00EB66E0">
            <w:pPr>
              <w:rPr>
                <w:b/>
              </w:rPr>
            </w:pPr>
            <w:r w:rsidRPr="00892A48">
              <w:rPr>
                <w:b/>
              </w:rPr>
              <w:lastRenderedPageBreak/>
              <w:t>O que fazer antes</w:t>
            </w:r>
          </w:p>
        </w:tc>
        <w:tc>
          <w:tcPr>
            <w:tcW w:w="4955" w:type="dxa"/>
          </w:tcPr>
          <w:p w14:paraId="32D32001" w14:textId="77777777" w:rsidR="00835D03" w:rsidRDefault="00835D03" w:rsidP="00EB66E0">
            <w:r>
              <w:t>O estudo dos mamíferos deve estar inserido em uma grande unidade temática acerca dos animais. Nesse momento, o objetivo central é levar os alunos a compreenderem que dentro do reino animal existe uma primeira grande classificação entre vertebrados e invertebrados. O primeiro grupo, por sua vez, pode ser subdivido em mamíferos, aves, peixes, répteis e anfíbios, sendo que cada uma dessas classes tem características próprias e subdivisões. Assim, o propósito das aulas de Ciências deve ser articular um conjunto de informações básicas sobre cada animal, articuladas por meio de noções de associação, comparação (diferença x semelhança), caracterização (identificação dos atributos próprios), que auxiliarão os alunos a compreenderem mais profundamente o reino animal nos anos finais do Ensino Fundamental. O foco não deve ser apenas a memorização de uma lista de atributos que caracterizam cada classe, mas desenvolver a capacidade de os alunos também reconhecerem em cada uma das classes semelhanças e diferenças entre as espécies que as compõem. No caso, a questão proposta exige que os alunos entendam que, apesar das diferenças entre si, cães e gatos são mamíferos. Portanto, a classe dos mamíferos é um grupo maior no qual estão inseridos os caninos e felinos.</w:t>
            </w:r>
          </w:p>
          <w:p w14:paraId="687F8BBF" w14:textId="77777777" w:rsidR="00835D03" w:rsidRDefault="00835D03" w:rsidP="00EB66E0"/>
          <w:p w14:paraId="0020FFDF" w14:textId="77777777" w:rsidR="00835D03" w:rsidRDefault="00835D03" w:rsidP="00EB66E0">
            <w:r>
              <w:t xml:space="preserve">Acesse </w:t>
            </w:r>
            <w:hyperlink r:id="rId6" w:history="1">
              <w:r w:rsidRPr="00DE07AA">
                <w:rPr>
                  <w:rStyle w:val="Hyperlink"/>
                </w:rPr>
                <w:t>https://educacao.uol.com.br/disciplinas/biologia/taxonomia-como-funciona-o-sistema-de-classificacao-dos-seres-vivos.htm</w:t>
              </w:r>
            </w:hyperlink>
            <w:r>
              <w:t xml:space="preserve"> e leia um texto que pode trazer informações subsidiárias ao trabalho em sala de aula.</w:t>
            </w:r>
          </w:p>
          <w:p w14:paraId="0D04CD8E" w14:textId="77777777" w:rsidR="00835D03" w:rsidRDefault="00835D03" w:rsidP="00EB66E0"/>
        </w:tc>
      </w:tr>
      <w:tr w:rsidR="00835D03" w14:paraId="235DA0F0" w14:textId="77777777" w:rsidTr="00EB66E0">
        <w:tc>
          <w:tcPr>
            <w:tcW w:w="3539" w:type="dxa"/>
            <w:shd w:val="clear" w:color="auto" w:fill="FFFF00"/>
          </w:tcPr>
          <w:p w14:paraId="38F567CB" w14:textId="77777777" w:rsidR="00835D03" w:rsidRPr="00892A48" w:rsidRDefault="00835D03" w:rsidP="00EB66E0">
            <w:pPr>
              <w:rPr>
                <w:b/>
              </w:rPr>
            </w:pPr>
            <w:r w:rsidRPr="00892A48">
              <w:rPr>
                <w:b/>
              </w:rPr>
              <w:t>O que fazer depois</w:t>
            </w:r>
          </w:p>
        </w:tc>
        <w:tc>
          <w:tcPr>
            <w:tcW w:w="4955" w:type="dxa"/>
          </w:tcPr>
          <w:p w14:paraId="399BA6E0" w14:textId="77777777" w:rsidR="00835D03" w:rsidRDefault="00835D03" w:rsidP="00EB66E0">
            <w:r>
              <w:t xml:space="preserve">Explore noções matemáticas de grupos menores (caninos e felinos) contidos dentro de grupos maiores (mamíferos), que os alunos devem ter, e que podem auxiliar no entendimento por parte dos alunos. </w:t>
            </w:r>
          </w:p>
        </w:tc>
      </w:tr>
    </w:tbl>
    <w:p w14:paraId="6C23A9F9" w14:textId="77777777" w:rsidR="00462494" w:rsidRPr="00835D03" w:rsidRDefault="00462494" w:rsidP="00835D03"/>
    <w:sectPr w:rsidR="00462494" w:rsidRPr="00835D03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1373A0"/>
    <w:rsid w:val="00282C8F"/>
    <w:rsid w:val="00371CD2"/>
    <w:rsid w:val="00397EB7"/>
    <w:rsid w:val="003D545C"/>
    <w:rsid w:val="00462494"/>
    <w:rsid w:val="004D7CCC"/>
    <w:rsid w:val="00542EC0"/>
    <w:rsid w:val="006D2A25"/>
    <w:rsid w:val="00835D03"/>
    <w:rsid w:val="008519D0"/>
    <w:rsid w:val="00852666"/>
    <w:rsid w:val="009312F2"/>
    <w:rsid w:val="00A966A6"/>
    <w:rsid w:val="00AF3261"/>
    <w:rsid w:val="00DA318C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1.globo.com/ap/amapa/noticia/2015/02/sem-nunca-ter-cruzado-cadela-adota-e-amamenta-filhote-de-gato-no-amapa.html" TargetMode="External"/><Relationship Id="rId6" Type="http://schemas.openxmlformats.org/officeDocument/2006/relationships/hyperlink" Target="https://educacao.uol.com.br/disciplinas/biologia/taxonomia-como-funciona-o-sistema-de-classificacao-dos-seres-vivos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2448</Characters>
  <Application>Microsoft Macintosh Word</Application>
  <DocSecurity>0</DocSecurity>
  <Lines>20</Lines>
  <Paragraphs>5</Paragraphs>
  <ScaleCrop>false</ScaleCrop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2017-12-16T14:38:00Z</dcterms:created>
  <dcterms:modified xsi:type="dcterms:W3CDTF">2017-12-16T16:38:00Z</dcterms:modified>
</cp:coreProperties>
</file>