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222"/>
        <w:gridCol w:w="6788"/>
      </w:tblGrid>
      <w:tr w:rsidR="008E102C" w:rsidRPr="00DB2ECB" w14:paraId="67DF438B" w14:textId="77777777" w:rsidTr="00EB66E0">
        <w:tc>
          <w:tcPr>
            <w:tcW w:w="2405" w:type="dxa"/>
            <w:shd w:val="clear" w:color="auto" w:fill="FFFF00"/>
          </w:tcPr>
          <w:p w14:paraId="4D6EEE24" w14:textId="77777777" w:rsidR="008E102C" w:rsidRPr="00DB2ECB" w:rsidRDefault="008E102C" w:rsidP="00EB66E0">
            <w:pPr>
              <w:rPr>
                <w:rFonts w:ascii="Arial" w:hAnsi="Arial" w:cs="Arial"/>
                <w:b/>
                <w:sz w:val="24"/>
                <w:szCs w:val="24"/>
              </w:rPr>
            </w:pPr>
            <w:r w:rsidRPr="00DB2ECB">
              <w:rPr>
                <w:rFonts w:ascii="Arial" w:hAnsi="Arial" w:cs="Arial"/>
                <w:b/>
                <w:sz w:val="24"/>
                <w:szCs w:val="24"/>
              </w:rPr>
              <w:t>Disciplina</w:t>
            </w:r>
          </w:p>
        </w:tc>
        <w:tc>
          <w:tcPr>
            <w:tcW w:w="7342" w:type="dxa"/>
          </w:tcPr>
          <w:p w14:paraId="33B2A7E1" w14:textId="77777777" w:rsidR="008E102C" w:rsidRPr="00DB2ECB" w:rsidRDefault="008E102C" w:rsidP="00EB66E0">
            <w:pPr>
              <w:rPr>
                <w:rFonts w:ascii="Arial" w:hAnsi="Arial" w:cs="Arial"/>
                <w:sz w:val="24"/>
                <w:szCs w:val="24"/>
              </w:rPr>
            </w:pPr>
            <w:r>
              <w:rPr>
                <w:rFonts w:ascii="Arial" w:hAnsi="Arial" w:cs="Arial"/>
                <w:sz w:val="24"/>
                <w:szCs w:val="24"/>
              </w:rPr>
              <w:t>Ciências</w:t>
            </w:r>
          </w:p>
        </w:tc>
      </w:tr>
      <w:tr w:rsidR="008E102C" w:rsidRPr="00DB2ECB" w14:paraId="55922D7F" w14:textId="77777777" w:rsidTr="00EB66E0">
        <w:tc>
          <w:tcPr>
            <w:tcW w:w="2405" w:type="dxa"/>
            <w:shd w:val="clear" w:color="auto" w:fill="FFFF00"/>
          </w:tcPr>
          <w:p w14:paraId="7B2F1F68" w14:textId="77777777" w:rsidR="008E102C" w:rsidRPr="00DB2ECB" w:rsidRDefault="008E102C" w:rsidP="00EB66E0">
            <w:pPr>
              <w:rPr>
                <w:rFonts w:ascii="Arial" w:hAnsi="Arial" w:cs="Arial"/>
                <w:b/>
                <w:sz w:val="24"/>
                <w:szCs w:val="24"/>
              </w:rPr>
            </w:pPr>
            <w:r w:rsidRPr="00DB2ECB">
              <w:rPr>
                <w:rFonts w:ascii="Arial" w:hAnsi="Arial" w:cs="Arial"/>
                <w:b/>
                <w:sz w:val="24"/>
                <w:szCs w:val="24"/>
              </w:rPr>
              <w:t>Ano</w:t>
            </w:r>
          </w:p>
        </w:tc>
        <w:tc>
          <w:tcPr>
            <w:tcW w:w="7342" w:type="dxa"/>
          </w:tcPr>
          <w:p w14:paraId="59D4D8E8" w14:textId="77777777" w:rsidR="008E102C" w:rsidRPr="00DB2ECB" w:rsidRDefault="008E102C" w:rsidP="00EB66E0">
            <w:pPr>
              <w:rPr>
                <w:rFonts w:ascii="Arial" w:hAnsi="Arial" w:cs="Arial"/>
                <w:sz w:val="24"/>
                <w:szCs w:val="24"/>
              </w:rPr>
            </w:pPr>
            <w:r>
              <w:rPr>
                <w:rFonts w:ascii="Arial" w:hAnsi="Arial" w:cs="Arial"/>
                <w:sz w:val="24"/>
                <w:szCs w:val="24"/>
              </w:rPr>
              <w:t>4º ano</w:t>
            </w:r>
          </w:p>
        </w:tc>
      </w:tr>
      <w:tr w:rsidR="008E102C" w:rsidRPr="00DB2ECB" w14:paraId="57DEA178" w14:textId="77777777" w:rsidTr="00EB66E0">
        <w:tc>
          <w:tcPr>
            <w:tcW w:w="2405" w:type="dxa"/>
            <w:shd w:val="clear" w:color="auto" w:fill="FFFF00"/>
          </w:tcPr>
          <w:p w14:paraId="63E84C95" w14:textId="77777777" w:rsidR="008E102C" w:rsidRPr="00DB2ECB" w:rsidRDefault="008E102C" w:rsidP="00EB66E0">
            <w:pPr>
              <w:rPr>
                <w:rFonts w:ascii="Arial" w:hAnsi="Arial" w:cs="Arial"/>
                <w:b/>
                <w:sz w:val="24"/>
                <w:szCs w:val="24"/>
              </w:rPr>
            </w:pPr>
            <w:r w:rsidRPr="00DB2ECB">
              <w:rPr>
                <w:rFonts w:ascii="Arial" w:hAnsi="Arial" w:cs="Arial"/>
                <w:b/>
                <w:sz w:val="24"/>
                <w:szCs w:val="24"/>
              </w:rPr>
              <w:t>Conteúdo</w:t>
            </w:r>
          </w:p>
        </w:tc>
        <w:tc>
          <w:tcPr>
            <w:tcW w:w="7342" w:type="dxa"/>
          </w:tcPr>
          <w:p w14:paraId="61CEDC19" w14:textId="77777777" w:rsidR="008E102C" w:rsidRPr="00DB2ECB" w:rsidRDefault="008E102C" w:rsidP="00EB66E0">
            <w:pPr>
              <w:rPr>
                <w:rFonts w:ascii="Arial" w:hAnsi="Arial" w:cs="Arial"/>
                <w:sz w:val="24"/>
                <w:szCs w:val="24"/>
              </w:rPr>
            </w:pPr>
            <w:r>
              <w:rPr>
                <w:rFonts w:ascii="Arial" w:hAnsi="Arial" w:cs="Arial"/>
                <w:sz w:val="24"/>
                <w:szCs w:val="24"/>
              </w:rPr>
              <w:t>Água – Recurso renovável</w:t>
            </w:r>
          </w:p>
        </w:tc>
      </w:tr>
      <w:tr w:rsidR="008E102C" w:rsidRPr="00DB2ECB" w14:paraId="6C759176" w14:textId="77777777" w:rsidTr="00EB66E0">
        <w:tc>
          <w:tcPr>
            <w:tcW w:w="2405" w:type="dxa"/>
            <w:shd w:val="clear" w:color="auto" w:fill="FFFF00"/>
          </w:tcPr>
          <w:p w14:paraId="12E55223" w14:textId="77777777" w:rsidR="008E102C" w:rsidRPr="00DB2ECB" w:rsidRDefault="008E102C" w:rsidP="00EB66E0">
            <w:pPr>
              <w:rPr>
                <w:rFonts w:ascii="Arial" w:hAnsi="Arial" w:cs="Arial"/>
                <w:b/>
                <w:sz w:val="24"/>
                <w:szCs w:val="24"/>
              </w:rPr>
            </w:pPr>
            <w:r w:rsidRPr="00DB2ECB">
              <w:rPr>
                <w:rFonts w:ascii="Arial" w:hAnsi="Arial" w:cs="Arial"/>
                <w:b/>
                <w:sz w:val="24"/>
                <w:szCs w:val="24"/>
              </w:rPr>
              <w:t>Por que perguntar</w:t>
            </w:r>
          </w:p>
        </w:tc>
        <w:tc>
          <w:tcPr>
            <w:tcW w:w="7342" w:type="dxa"/>
          </w:tcPr>
          <w:p w14:paraId="028CBE84" w14:textId="77777777" w:rsidR="008E102C" w:rsidRPr="00DB2ECB" w:rsidRDefault="008E102C" w:rsidP="00EB66E0">
            <w:pPr>
              <w:rPr>
                <w:rFonts w:ascii="Arial" w:hAnsi="Arial" w:cs="Arial"/>
                <w:sz w:val="24"/>
                <w:szCs w:val="24"/>
              </w:rPr>
            </w:pPr>
            <w:r>
              <w:rPr>
                <w:rFonts w:ascii="Arial" w:hAnsi="Arial" w:cs="Arial"/>
                <w:sz w:val="24"/>
                <w:szCs w:val="24"/>
              </w:rPr>
              <w:t>Justificar porque a água é um recurso natural renovável.</w:t>
            </w:r>
          </w:p>
        </w:tc>
      </w:tr>
      <w:tr w:rsidR="008E102C" w:rsidRPr="00DB2ECB" w14:paraId="5C811662" w14:textId="77777777" w:rsidTr="00EB66E0">
        <w:trPr>
          <w:trHeight w:val="587"/>
        </w:trPr>
        <w:tc>
          <w:tcPr>
            <w:tcW w:w="2405" w:type="dxa"/>
            <w:shd w:val="clear" w:color="auto" w:fill="FFFF00"/>
          </w:tcPr>
          <w:p w14:paraId="755A4EF5" w14:textId="77777777" w:rsidR="008E102C" w:rsidRPr="00DB2ECB" w:rsidRDefault="008E102C" w:rsidP="00EB66E0">
            <w:pPr>
              <w:rPr>
                <w:rFonts w:ascii="Arial" w:hAnsi="Arial" w:cs="Arial"/>
                <w:b/>
                <w:sz w:val="24"/>
                <w:szCs w:val="24"/>
              </w:rPr>
            </w:pPr>
            <w:r w:rsidRPr="00DB2ECB">
              <w:rPr>
                <w:rFonts w:ascii="Arial" w:hAnsi="Arial" w:cs="Arial"/>
                <w:b/>
                <w:sz w:val="24"/>
                <w:szCs w:val="24"/>
              </w:rPr>
              <w:t>Por trás da pergunta</w:t>
            </w:r>
          </w:p>
        </w:tc>
        <w:tc>
          <w:tcPr>
            <w:tcW w:w="7342" w:type="dxa"/>
          </w:tcPr>
          <w:p w14:paraId="2493FDEC" w14:textId="77777777" w:rsidR="008E102C" w:rsidRPr="00DB2ECB" w:rsidRDefault="008E102C" w:rsidP="00EB66E0">
            <w:pPr>
              <w:rPr>
                <w:rFonts w:ascii="Arial" w:hAnsi="Arial" w:cs="Arial"/>
                <w:sz w:val="24"/>
                <w:szCs w:val="24"/>
              </w:rPr>
            </w:pPr>
            <w:r>
              <w:rPr>
                <w:rFonts w:ascii="Arial" w:hAnsi="Arial" w:cs="Arial"/>
                <w:sz w:val="24"/>
                <w:szCs w:val="24"/>
              </w:rPr>
              <w:t>Diferenciar recursos naturais renováveis dos não renováveis.</w:t>
            </w:r>
          </w:p>
        </w:tc>
      </w:tr>
      <w:tr w:rsidR="008E102C" w:rsidRPr="00DB2ECB" w14:paraId="16AC2AAD" w14:textId="77777777" w:rsidTr="00EB66E0">
        <w:tc>
          <w:tcPr>
            <w:tcW w:w="2405" w:type="dxa"/>
            <w:shd w:val="clear" w:color="auto" w:fill="FFFF00"/>
          </w:tcPr>
          <w:p w14:paraId="5F448AA9" w14:textId="77777777" w:rsidR="008E102C" w:rsidRPr="00DB2ECB" w:rsidRDefault="008E102C" w:rsidP="00EB66E0">
            <w:pPr>
              <w:rPr>
                <w:rFonts w:ascii="Arial" w:hAnsi="Arial" w:cs="Arial"/>
                <w:b/>
                <w:sz w:val="24"/>
                <w:szCs w:val="24"/>
              </w:rPr>
            </w:pPr>
            <w:r w:rsidRPr="00DB2ECB">
              <w:rPr>
                <w:rFonts w:ascii="Arial" w:hAnsi="Arial" w:cs="Arial"/>
                <w:b/>
                <w:sz w:val="24"/>
                <w:szCs w:val="24"/>
              </w:rPr>
              <w:t>Questão</w:t>
            </w:r>
          </w:p>
        </w:tc>
        <w:tc>
          <w:tcPr>
            <w:tcW w:w="7342" w:type="dxa"/>
          </w:tcPr>
          <w:p w14:paraId="63886629" w14:textId="77777777" w:rsidR="008E102C" w:rsidRPr="00DB2ECB" w:rsidRDefault="008E102C" w:rsidP="00EB66E0">
            <w:pPr>
              <w:rPr>
                <w:rFonts w:ascii="Arial" w:hAnsi="Arial" w:cs="Arial"/>
                <w:sz w:val="24"/>
                <w:szCs w:val="24"/>
              </w:rPr>
            </w:pPr>
            <w:r w:rsidRPr="00DB2ECB">
              <w:rPr>
                <w:rFonts w:ascii="Arial" w:hAnsi="Arial" w:cs="Arial"/>
                <w:sz w:val="24"/>
                <w:szCs w:val="24"/>
              </w:rPr>
              <w:t>Leia o texto a seguir.</w:t>
            </w:r>
          </w:p>
          <w:p w14:paraId="02C41AE6" w14:textId="77777777" w:rsidR="008E102C" w:rsidRPr="00DB2ECB" w:rsidRDefault="008E102C" w:rsidP="00EB66E0">
            <w:pPr>
              <w:rPr>
                <w:rFonts w:ascii="Arial" w:hAnsi="Arial" w:cs="Arial"/>
                <w:color w:val="666666"/>
                <w:sz w:val="24"/>
                <w:szCs w:val="24"/>
                <w:shd w:val="clear" w:color="auto" w:fill="FFFFFF"/>
              </w:rPr>
            </w:pPr>
            <w:r w:rsidRPr="007C08F5">
              <w:rPr>
                <w:rFonts w:ascii="Candara" w:hAnsi="Candara" w:cs="Arial"/>
                <w:sz w:val="24"/>
                <w:szCs w:val="24"/>
                <w:shd w:val="clear" w:color="auto" w:fill="FFFFFF"/>
              </w:rPr>
              <w:t xml:space="preserve">O planeta já enfrenta uma crise de abastecimento de água, apesar de isso não significar que o líquido esteja diminuindo. A água que circula por mares, rios e lagos, que está guardada nos depósitos subterrâneos e nas calotas polares, como gelo, ou que circula em forma de umidade pela atmosfera, tem um volume quase constante, que demora milhões de anos para ser alterado. Essa quantidade quase não se </w:t>
            </w:r>
            <w:proofErr w:type="gramStart"/>
            <w:r w:rsidRPr="007C08F5">
              <w:rPr>
                <w:rFonts w:ascii="Candara" w:hAnsi="Candara" w:cs="Arial"/>
                <w:sz w:val="24"/>
                <w:szCs w:val="24"/>
                <w:shd w:val="clear" w:color="auto" w:fill="FFFFFF"/>
              </w:rPr>
              <w:t>altera</w:t>
            </w:r>
            <w:r>
              <w:rPr>
                <w:rFonts w:ascii="Candara" w:hAnsi="Candara" w:cs="Arial"/>
                <w:sz w:val="24"/>
                <w:szCs w:val="24"/>
                <w:shd w:val="clear" w:color="auto" w:fill="FFFFFF"/>
              </w:rPr>
              <w:t xml:space="preserve"> </w:t>
            </w:r>
            <w:r w:rsidRPr="007C08F5">
              <w:rPr>
                <w:rFonts w:ascii="Candara" w:hAnsi="Candara" w:cs="Arial"/>
                <w:sz w:val="24"/>
                <w:szCs w:val="24"/>
                <w:shd w:val="clear" w:color="auto" w:fill="FFFFFF"/>
              </w:rPr>
              <w:t xml:space="preserve"> pois</w:t>
            </w:r>
            <w:proofErr w:type="gramEnd"/>
            <w:r w:rsidRPr="007C08F5">
              <w:rPr>
                <w:rFonts w:ascii="Candara" w:hAnsi="Candara" w:cs="Arial"/>
                <w:sz w:val="24"/>
                <w:szCs w:val="24"/>
                <w:shd w:val="clear" w:color="auto" w:fill="FFFFFF"/>
              </w:rPr>
              <w:t xml:space="preserve"> a água está em eterno processo de reciclagem natural: evapora, desaba como chuva, escorre para o fundo da terra e retorna para a superfície, de onde volta a evaporar, no chamado ciclo da água. Por isso, a água é um recurso renovável</w:t>
            </w:r>
            <w:r w:rsidRPr="00DB2ECB">
              <w:rPr>
                <w:rFonts w:ascii="Arial" w:hAnsi="Arial" w:cs="Arial"/>
                <w:color w:val="666666"/>
                <w:sz w:val="24"/>
                <w:szCs w:val="24"/>
                <w:shd w:val="clear" w:color="auto" w:fill="FFFFFF"/>
              </w:rPr>
              <w:t xml:space="preserve">. </w:t>
            </w:r>
          </w:p>
          <w:p w14:paraId="3848A187" w14:textId="77777777" w:rsidR="008E102C" w:rsidRDefault="008E102C" w:rsidP="00EB66E0">
            <w:pPr>
              <w:rPr>
                <w:rFonts w:ascii="Arial" w:hAnsi="Arial" w:cs="Arial"/>
                <w:color w:val="666666"/>
                <w:sz w:val="18"/>
                <w:szCs w:val="18"/>
                <w:shd w:val="clear" w:color="auto" w:fill="FFFFFF"/>
              </w:rPr>
            </w:pPr>
          </w:p>
          <w:p w14:paraId="556985D2" w14:textId="77777777" w:rsidR="008E102C" w:rsidRPr="007C08F5" w:rsidRDefault="008E102C" w:rsidP="00EB66E0">
            <w:pPr>
              <w:rPr>
                <w:rFonts w:ascii="Arial" w:hAnsi="Arial" w:cs="Arial"/>
                <w:color w:val="666666"/>
                <w:sz w:val="18"/>
                <w:szCs w:val="18"/>
                <w:shd w:val="clear" w:color="auto" w:fill="FFFFFF"/>
              </w:rPr>
            </w:pPr>
            <w:r w:rsidRPr="007C08F5">
              <w:rPr>
                <w:rFonts w:ascii="Arial" w:hAnsi="Arial" w:cs="Arial"/>
                <w:color w:val="666666"/>
                <w:sz w:val="18"/>
                <w:szCs w:val="18"/>
                <w:shd w:val="clear" w:color="auto" w:fill="FFFFFF"/>
              </w:rPr>
              <w:t xml:space="preserve">Disponível em </w:t>
            </w:r>
            <w:hyperlink r:id="rId5" w:history="1">
              <w:r w:rsidRPr="007C08F5">
                <w:rPr>
                  <w:rStyle w:val="Hyperlink"/>
                  <w:rFonts w:ascii="Arial" w:hAnsi="Arial" w:cs="Arial"/>
                  <w:sz w:val="18"/>
                  <w:szCs w:val="18"/>
                  <w:shd w:val="clear" w:color="auto" w:fill="FFFFFF"/>
                </w:rPr>
                <w:t>http://www.rumosgeograficos.com/2014/03/agua-uma-questao-para-o-mundo-todo.html</w:t>
              </w:r>
            </w:hyperlink>
            <w:r w:rsidRPr="007C08F5">
              <w:rPr>
                <w:rFonts w:ascii="Arial" w:hAnsi="Arial" w:cs="Arial"/>
                <w:color w:val="666666"/>
                <w:sz w:val="18"/>
                <w:szCs w:val="18"/>
                <w:shd w:val="clear" w:color="auto" w:fill="FFFFFF"/>
              </w:rPr>
              <w:t xml:space="preserve"> . Acesso em 1o jun 2017. </w:t>
            </w:r>
          </w:p>
          <w:p w14:paraId="4C3FA899" w14:textId="77777777" w:rsidR="008E102C" w:rsidRPr="00DB2ECB" w:rsidRDefault="008E102C" w:rsidP="00EB66E0">
            <w:pPr>
              <w:rPr>
                <w:rFonts w:ascii="Arial" w:hAnsi="Arial" w:cs="Arial"/>
                <w:color w:val="666666"/>
                <w:sz w:val="24"/>
                <w:szCs w:val="24"/>
                <w:shd w:val="clear" w:color="auto" w:fill="FFFFFF"/>
              </w:rPr>
            </w:pPr>
          </w:p>
          <w:p w14:paraId="4133D138" w14:textId="77777777" w:rsidR="008E102C" w:rsidRDefault="008E102C" w:rsidP="00EB66E0">
            <w:pPr>
              <w:pStyle w:val="ListParagraph"/>
              <w:rPr>
                <w:rFonts w:ascii="Arial" w:hAnsi="Arial" w:cs="Arial"/>
                <w:sz w:val="24"/>
                <w:szCs w:val="24"/>
              </w:rPr>
            </w:pPr>
          </w:p>
          <w:p w14:paraId="7BEE30CD" w14:textId="77777777" w:rsidR="008E102C" w:rsidRPr="00DB2ECB" w:rsidRDefault="008E102C" w:rsidP="008E102C">
            <w:pPr>
              <w:pStyle w:val="ListParagraph"/>
              <w:numPr>
                <w:ilvl w:val="0"/>
                <w:numId w:val="6"/>
              </w:numPr>
              <w:spacing w:after="0" w:line="240" w:lineRule="auto"/>
              <w:rPr>
                <w:rFonts w:ascii="Arial" w:hAnsi="Arial" w:cs="Arial"/>
                <w:sz w:val="24"/>
                <w:szCs w:val="24"/>
              </w:rPr>
            </w:pPr>
            <w:r w:rsidRPr="00DB2ECB">
              <w:rPr>
                <w:rFonts w:ascii="Arial" w:hAnsi="Arial" w:cs="Arial"/>
                <w:sz w:val="24"/>
                <w:szCs w:val="24"/>
              </w:rPr>
              <w:t>No texto, trata-se de um assunto que foi estudado nas aulas de Ciências. Que assunto é esse?</w:t>
            </w:r>
          </w:p>
          <w:p w14:paraId="7BD3120B" w14:textId="77777777" w:rsidR="008E102C" w:rsidRPr="00DB2ECB" w:rsidRDefault="008E102C" w:rsidP="008E102C">
            <w:pPr>
              <w:pStyle w:val="ListParagraph"/>
              <w:numPr>
                <w:ilvl w:val="0"/>
                <w:numId w:val="6"/>
              </w:numPr>
              <w:spacing w:after="0" w:line="240" w:lineRule="auto"/>
              <w:rPr>
                <w:rFonts w:ascii="Arial" w:hAnsi="Arial" w:cs="Arial"/>
                <w:sz w:val="24"/>
                <w:szCs w:val="24"/>
              </w:rPr>
            </w:pPr>
            <w:r w:rsidRPr="00DB2ECB">
              <w:rPr>
                <w:rFonts w:ascii="Arial" w:hAnsi="Arial" w:cs="Arial"/>
                <w:sz w:val="24"/>
                <w:szCs w:val="24"/>
              </w:rPr>
              <w:t xml:space="preserve">Por que a água é considerada um recurso renovável? </w:t>
            </w:r>
          </w:p>
          <w:p w14:paraId="6B682DA6" w14:textId="77777777" w:rsidR="008E102C" w:rsidRPr="00DB2ECB" w:rsidRDefault="008E102C" w:rsidP="00EB66E0">
            <w:pPr>
              <w:rPr>
                <w:rFonts w:ascii="Arial" w:hAnsi="Arial" w:cs="Arial"/>
                <w:sz w:val="24"/>
                <w:szCs w:val="24"/>
              </w:rPr>
            </w:pPr>
          </w:p>
        </w:tc>
      </w:tr>
      <w:tr w:rsidR="008E102C" w:rsidRPr="00DB2ECB" w14:paraId="74F0A21E" w14:textId="77777777" w:rsidTr="00EB66E0">
        <w:tc>
          <w:tcPr>
            <w:tcW w:w="2405" w:type="dxa"/>
            <w:shd w:val="clear" w:color="auto" w:fill="FFFF00"/>
          </w:tcPr>
          <w:p w14:paraId="65EDDB94" w14:textId="77777777" w:rsidR="008E102C" w:rsidRPr="00DB2ECB" w:rsidRDefault="008E102C" w:rsidP="00EB66E0">
            <w:pPr>
              <w:rPr>
                <w:rFonts w:ascii="Arial" w:hAnsi="Arial" w:cs="Arial"/>
                <w:b/>
                <w:sz w:val="24"/>
                <w:szCs w:val="24"/>
              </w:rPr>
            </w:pPr>
            <w:r w:rsidRPr="00DB2ECB">
              <w:rPr>
                <w:rFonts w:ascii="Arial" w:hAnsi="Arial" w:cs="Arial"/>
                <w:b/>
                <w:sz w:val="24"/>
                <w:szCs w:val="24"/>
              </w:rPr>
              <w:t>Gabarito</w:t>
            </w:r>
          </w:p>
        </w:tc>
        <w:tc>
          <w:tcPr>
            <w:tcW w:w="7342" w:type="dxa"/>
          </w:tcPr>
          <w:p w14:paraId="710DA776" w14:textId="77777777" w:rsidR="008E102C" w:rsidRPr="00DB2ECB" w:rsidRDefault="008E102C" w:rsidP="008E102C">
            <w:pPr>
              <w:pStyle w:val="ListParagraph"/>
              <w:numPr>
                <w:ilvl w:val="0"/>
                <w:numId w:val="7"/>
              </w:numPr>
              <w:spacing w:after="0" w:line="240" w:lineRule="auto"/>
              <w:rPr>
                <w:rFonts w:ascii="Arial" w:hAnsi="Arial" w:cs="Arial"/>
                <w:sz w:val="24"/>
                <w:szCs w:val="24"/>
              </w:rPr>
            </w:pPr>
            <w:r>
              <w:rPr>
                <w:rFonts w:ascii="Arial" w:hAnsi="Arial" w:cs="Arial"/>
                <w:sz w:val="24"/>
                <w:szCs w:val="24"/>
              </w:rPr>
              <w:t>O ciclo da água.</w:t>
            </w:r>
          </w:p>
          <w:p w14:paraId="33DE4CE2" w14:textId="77777777" w:rsidR="008E102C" w:rsidRPr="00DB2ECB" w:rsidRDefault="008E102C" w:rsidP="008E102C">
            <w:pPr>
              <w:pStyle w:val="ListParagraph"/>
              <w:numPr>
                <w:ilvl w:val="0"/>
                <w:numId w:val="7"/>
              </w:numPr>
              <w:spacing w:after="0" w:line="240" w:lineRule="auto"/>
              <w:rPr>
                <w:rFonts w:ascii="Arial" w:hAnsi="Arial" w:cs="Arial"/>
                <w:sz w:val="24"/>
                <w:szCs w:val="24"/>
              </w:rPr>
            </w:pPr>
            <w:r w:rsidRPr="00DB2ECB">
              <w:rPr>
                <w:rFonts w:ascii="Arial" w:hAnsi="Arial" w:cs="Arial"/>
                <w:sz w:val="24"/>
                <w:szCs w:val="24"/>
              </w:rPr>
              <w:t>Porque, em razão do ciclo d</w:t>
            </w:r>
            <w:r>
              <w:rPr>
                <w:rFonts w:ascii="Arial" w:hAnsi="Arial" w:cs="Arial"/>
                <w:sz w:val="24"/>
                <w:szCs w:val="24"/>
              </w:rPr>
              <w:t>a</w:t>
            </w:r>
            <w:r w:rsidRPr="00DB2ECB">
              <w:rPr>
                <w:rFonts w:ascii="Arial" w:hAnsi="Arial" w:cs="Arial"/>
                <w:sz w:val="24"/>
                <w:szCs w:val="24"/>
              </w:rPr>
              <w:t xml:space="preserve"> água ser um processo constante, o volume de água no planeta é praticamente o mesmo, apesar dos diversos usos que se faz dela.  </w:t>
            </w:r>
          </w:p>
          <w:p w14:paraId="72384D0B" w14:textId="77777777" w:rsidR="008E102C" w:rsidRPr="00DB2ECB" w:rsidRDefault="008E102C" w:rsidP="00EB66E0">
            <w:pPr>
              <w:rPr>
                <w:rFonts w:ascii="Arial" w:hAnsi="Arial" w:cs="Arial"/>
                <w:sz w:val="24"/>
                <w:szCs w:val="24"/>
              </w:rPr>
            </w:pPr>
          </w:p>
        </w:tc>
      </w:tr>
      <w:tr w:rsidR="008E102C" w:rsidRPr="00DB2ECB" w14:paraId="13791B29" w14:textId="77777777" w:rsidTr="00EB66E0">
        <w:tc>
          <w:tcPr>
            <w:tcW w:w="2405" w:type="dxa"/>
            <w:shd w:val="clear" w:color="auto" w:fill="FFFF00"/>
          </w:tcPr>
          <w:p w14:paraId="4E88544E" w14:textId="77777777" w:rsidR="008E102C" w:rsidRPr="00DB2ECB" w:rsidRDefault="008E102C" w:rsidP="00EB66E0">
            <w:pPr>
              <w:rPr>
                <w:rFonts w:ascii="Arial" w:hAnsi="Arial" w:cs="Arial"/>
                <w:b/>
                <w:sz w:val="24"/>
                <w:szCs w:val="24"/>
              </w:rPr>
            </w:pPr>
            <w:r w:rsidRPr="00DB2ECB">
              <w:rPr>
                <w:rFonts w:ascii="Arial" w:hAnsi="Arial" w:cs="Arial"/>
                <w:b/>
                <w:sz w:val="24"/>
                <w:szCs w:val="24"/>
              </w:rPr>
              <w:t>O que fazer antes de perguntar</w:t>
            </w:r>
          </w:p>
        </w:tc>
        <w:tc>
          <w:tcPr>
            <w:tcW w:w="7342" w:type="dxa"/>
          </w:tcPr>
          <w:p w14:paraId="5F171478" w14:textId="77777777" w:rsidR="008E102C" w:rsidRPr="00DB2ECB" w:rsidRDefault="008E102C" w:rsidP="00EB66E0">
            <w:pPr>
              <w:rPr>
                <w:rFonts w:ascii="Arial" w:hAnsi="Arial" w:cs="Arial"/>
                <w:sz w:val="24"/>
                <w:szCs w:val="24"/>
              </w:rPr>
            </w:pPr>
            <w:r>
              <w:rPr>
                <w:rFonts w:ascii="Arial" w:hAnsi="Arial" w:cs="Arial"/>
                <w:sz w:val="24"/>
                <w:szCs w:val="24"/>
              </w:rPr>
              <w:t xml:space="preserve">Um conceito bastante importante na atualidade, e que os alunos, apesar da pouca idade, precisam entender e empregar em seu cotidiano é o de sustentabilidade, ou seja, </w:t>
            </w:r>
            <w:r>
              <w:rPr>
                <w:rFonts w:ascii="Arial" w:hAnsi="Arial" w:cs="Arial"/>
                <w:sz w:val="24"/>
                <w:szCs w:val="24"/>
              </w:rPr>
              <w:lastRenderedPageBreak/>
              <w:t xml:space="preserve">fazer uso consciente dos recursos naturais de modo que eles possam se reproduzir ou ser reciclados para podermos continuar dispondo deles. Para os alunos compreenderem que a água é um recurso renovável retome um conhecimento prévio que eles têm, </w:t>
            </w:r>
            <w:proofErr w:type="gramStart"/>
            <w:r>
              <w:rPr>
                <w:rFonts w:ascii="Arial" w:hAnsi="Arial" w:cs="Arial"/>
                <w:sz w:val="24"/>
                <w:szCs w:val="24"/>
              </w:rPr>
              <w:t>pois</w:t>
            </w:r>
            <w:proofErr w:type="gramEnd"/>
            <w:r>
              <w:rPr>
                <w:rFonts w:ascii="Arial" w:hAnsi="Arial" w:cs="Arial"/>
                <w:sz w:val="24"/>
                <w:szCs w:val="24"/>
              </w:rPr>
              <w:t xml:space="preserve"> tratado em séries anteriores, do ciclo da água. Formalize, então, a ideia que cotidianamente a natureza reproduz um processo que renova a disponibilidade de água para os usos humanos, o que a faz ser considerada um recurso renovável, mas que só será inesgotável se o uso for feito de maneira que esse processo natural de renovação não seja comprometido. Secas e contaminações de reservatórios poderão representar um sério risco de diminuição da água disponível para consumo humano.  </w:t>
            </w:r>
          </w:p>
        </w:tc>
      </w:tr>
      <w:tr w:rsidR="008E102C" w:rsidRPr="00DB2ECB" w14:paraId="49C1A76E" w14:textId="77777777" w:rsidTr="00EB66E0">
        <w:tc>
          <w:tcPr>
            <w:tcW w:w="2405" w:type="dxa"/>
            <w:shd w:val="clear" w:color="auto" w:fill="FFFF00"/>
          </w:tcPr>
          <w:p w14:paraId="2813A606" w14:textId="77777777" w:rsidR="008E102C" w:rsidRPr="00DB2ECB" w:rsidRDefault="008E102C" w:rsidP="00EB66E0">
            <w:pPr>
              <w:rPr>
                <w:rFonts w:ascii="Arial" w:hAnsi="Arial" w:cs="Arial"/>
                <w:b/>
                <w:sz w:val="24"/>
                <w:szCs w:val="24"/>
              </w:rPr>
            </w:pPr>
            <w:r w:rsidRPr="00DB2ECB">
              <w:rPr>
                <w:rFonts w:ascii="Arial" w:hAnsi="Arial" w:cs="Arial"/>
                <w:b/>
                <w:sz w:val="24"/>
                <w:szCs w:val="24"/>
              </w:rPr>
              <w:lastRenderedPageBreak/>
              <w:t>O que fazer depois de perguntar</w:t>
            </w:r>
          </w:p>
        </w:tc>
        <w:tc>
          <w:tcPr>
            <w:tcW w:w="7342" w:type="dxa"/>
          </w:tcPr>
          <w:p w14:paraId="14D4FB84" w14:textId="77777777" w:rsidR="008E102C" w:rsidRPr="00DB2ECB" w:rsidRDefault="008E102C" w:rsidP="00EB66E0">
            <w:pPr>
              <w:rPr>
                <w:rFonts w:ascii="Arial" w:hAnsi="Arial" w:cs="Arial"/>
                <w:sz w:val="24"/>
                <w:szCs w:val="24"/>
              </w:rPr>
            </w:pPr>
            <w:r>
              <w:rPr>
                <w:rFonts w:ascii="Arial" w:hAnsi="Arial" w:cs="Arial"/>
                <w:sz w:val="24"/>
                <w:szCs w:val="24"/>
              </w:rPr>
              <w:t>Amplie o assunto, introduzindo a noção de recurso não renovável, ou seja, um recurso que se esgota quando usado. É o caso do petróleo e dos minérios. Reforce a noção de que não basta haver água, ela precisa estar própria para o consumo humano.</w:t>
            </w:r>
          </w:p>
        </w:tc>
      </w:tr>
    </w:tbl>
    <w:p w14:paraId="06F4DD37" w14:textId="77777777" w:rsidR="00C16AB2" w:rsidRPr="008E102C" w:rsidRDefault="008E102C" w:rsidP="008E102C">
      <w:bookmarkStart w:id="0" w:name="_GoBack"/>
      <w:bookmarkEnd w:id="0"/>
    </w:p>
    <w:sectPr w:rsidR="00C16AB2" w:rsidRPr="008E102C"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D2CF8"/>
    <w:rsid w:val="0014104F"/>
    <w:rsid w:val="00164AC1"/>
    <w:rsid w:val="0020564F"/>
    <w:rsid w:val="00371CD2"/>
    <w:rsid w:val="005803F9"/>
    <w:rsid w:val="008D5B9F"/>
    <w:rsid w:val="008E102C"/>
    <w:rsid w:val="00B7038B"/>
    <w:rsid w:val="00CF6699"/>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umosgeograficos.com/2014/03/agua-uma-questao-para-o-mundo-todo.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2273</Characters>
  <Application>Microsoft Macintosh Word</Application>
  <DocSecurity>0</DocSecurity>
  <Lines>18</Lines>
  <Paragraphs>5</Paragraphs>
  <ScaleCrop>false</ScaleCrop>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2017-12-16T14:57:00Z</dcterms:created>
  <dcterms:modified xsi:type="dcterms:W3CDTF">2017-12-16T14:57:00Z</dcterms:modified>
</cp:coreProperties>
</file>