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0"/>
        <w:gridCol w:w="6840"/>
      </w:tblGrid>
      <w:tr w:rsidR="00B7038B" w:rsidRPr="00DB2ECB" w14:paraId="0DC151D9" w14:textId="77777777" w:rsidTr="00EB66E0">
        <w:tc>
          <w:tcPr>
            <w:tcW w:w="2405" w:type="dxa"/>
            <w:shd w:val="clear" w:color="auto" w:fill="FFFF00"/>
          </w:tcPr>
          <w:p w14:paraId="1F9E340E" w14:textId="77777777" w:rsidR="00B7038B" w:rsidRPr="00DB2ECB" w:rsidRDefault="00B7038B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ECB">
              <w:rPr>
                <w:rFonts w:ascii="Arial" w:hAnsi="Arial" w:cs="Arial"/>
                <w:b/>
                <w:sz w:val="24"/>
                <w:szCs w:val="24"/>
              </w:rPr>
              <w:t>Disciplina</w:t>
            </w:r>
          </w:p>
        </w:tc>
        <w:tc>
          <w:tcPr>
            <w:tcW w:w="7484" w:type="dxa"/>
          </w:tcPr>
          <w:p w14:paraId="133FB2F6" w14:textId="77777777" w:rsidR="00B7038B" w:rsidRPr="00DB2ECB" w:rsidRDefault="00B7038B" w:rsidP="00EB6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Ciências</w:t>
            </w:r>
          </w:p>
        </w:tc>
      </w:tr>
      <w:tr w:rsidR="00B7038B" w:rsidRPr="00DB2ECB" w14:paraId="25785012" w14:textId="77777777" w:rsidTr="00EB66E0">
        <w:tc>
          <w:tcPr>
            <w:tcW w:w="2405" w:type="dxa"/>
            <w:shd w:val="clear" w:color="auto" w:fill="FFFF00"/>
          </w:tcPr>
          <w:p w14:paraId="4C6DBA70" w14:textId="77777777" w:rsidR="00B7038B" w:rsidRPr="00DB2ECB" w:rsidRDefault="00B7038B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ECB">
              <w:rPr>
                <w:rFonts w:ascii="Arial" w:hAnsi="Arial" w:cs="Arial"/>
                <w:b/>
                <w:sz w:val="24"/>
                <w:szCs w:val="24"/>
              </w:rPr>
              <w:t>Ano</w:t>
            </w:r>
          </w:p>
        </w:tc>
        <w:tc>
          <w:tcPr>
            <w:tcW w:w="7484" w:type="dxa"/>
          </w:tcPr>
          <w:p w14:paraId="289634E7" w14:textId="77777777" w:rsidR="00B7038B" w:rsidRPr="00DB2ECB" w:rsidRDefault="00B7038B" w:rsidP="00EB6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3º ano/4º ano</w:t>
            </w:r>
          </w:p>
        </w:tc>
      </w:tr>
      <w:tr w:rsidR="00B7038B" w:rsidRPr="00DB2ECB" w14:paraId="4F9BB6C2" w14:textId="77777777" w:rsidTr="00EB66E0">
        <w:tc>
          <w:tcPr>
            <w:tcW w:w="2405" w:type="dxa"/>
            <w:shd w:val="clear" w:color="auto" w:fill="FFFF00"/>
          </w:tcPr>
          <w:p w14:paraId="13A48754" w14:textId="77777777" w:rsidR="00B7038B" w:rsidRPr="00DB2ECB" w:rsidRDefault="00B7038B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ECB">
              <w:rPr>
                <w:rFonts w:ascii="Arial" w:hAnsi="Arial" w:cs="Arial"/>
                <w:b/>
                <w:sz w:val="24"/>
                <w:szCs w:val="24"/>
              </w:rPr>
              <w:t>Conteúdo</w:t>
            </w:r>
          </w:p>
        </w:tc>
        <w:tc>
          <w:tcPr>
            <w:tcW w:w="7484" w:type="dxa"/>
          </w:tcPr>
          <w:p w14:paraId="29E84B41" w14:textId="77777777" w:rsidR="00B7038B" w:rsidRPr="00DB2ECB" w:rsidRDefault="00B7038B" w:rsidP="00EB6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Água – Usos da água</w:t>
            </w:r>
          </w:p>
        </w:tc>
      </w:tr>
      <w:tr w:rsidR="00B7038B" w:rsidRPr="00DB2ECB" w14:paraId="62468618" w14:textId="77777777" w:rsidTr="00EB66E0">
        <w:tc>
          <w:tcPr>
            <w:tcW w:w="2405" w:type="dxa"/>
            <w:shd w:val="clear" w:color="auto" w:fill="FFFF00"/>
          </w:tcPr>
          <w:p w14:paraId="23BF0885" w14:textId="77777777" w:rsidR="00B7038B" w:rsidRPr="00DB2ECB" w:rsidRDefault="00B7038B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ECB">
              <w:rPr>
                <w:rFonts w:ascii="Arial" w:hAnsi="Arial" w:cs="Arial"/>
                <w:b/>
                <w:sz w:val="24"/>
                <w:szCs w:val="24"/>
              </w:rPr>
              <w:t>Por que perguntar</w:t>
            </w:r>
          </w:p>
        </w:tc>
        <w:tc>
          <w:tcPr>
            <w:tcW w:w="7484" w:type="dxa"/>
          </w:tcPr>
          <w:p w14:paraId="72B69A33" w14:textId="77777777" w:rsidR="00B7038B" w:rsidRPr="00DB2ECB" w:rsidRDefault="00B7038B" w:rsidP="00EB6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Classificar algumas das situações de uso da água pelas sociedades humanas.</w:t>
            </w:r>
          </w:p>
        </w:tc>
      </w:tr>
      <w:tr w:rsidR="00B7038B" w:rsidRPr="00DB2ECB" w14:paraId="798A2220" w14:textId="77777777" w:rsidTr="00EB66E0">
        <w:tc>
          <w:tcPr>
            <w:tcW w:w="2405" w:type="dxa"/>
            <w:shd w:val="clear" w:color="auto" w:fill="FFFF00"/>
          </w:tcPr>
          <w:p w14:paraId="46933264" w14:textId="77777777" w:rsidR="00B7038B" w:rsidRPr="00DB2ECB" w:rsidRDefault="00B7038B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ECB">
              <w:rPr>
                <w:rFonts w:ascii="Arial" w:hAnsi="Arial" w:cs="Arial"/>
                <w:b/>
                <w:sz w:val="24"/>
                <w:szCs w:val="24"/>
              </w:rPr>
              <w:t>Por trás da pergunta</w:t>
            </w:r>
          </w:p>
        </w:tc>
        <w:tc>
          <w:tcPr>
            <w:tcW w:w="7484" w:type="dxa"/>
          </w:tcPr>
          <w:p w14:paraId="180100D8" w14:textId="77777777" w:rsidR="00B7038B" w:rsidRPr="00DB2ECB" w:rsidRDefault="00B7038B" w:rsidP="00EB6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Reconhecer que a água tem múltiplos usos, sendo um recurso de extrema importância em todas as sociedades humanas.</w:t>
            </w:r>
          </w:p>
        </w:tc>
      </w:tr>
      <w:tr w:rsidR="00B7038B" w:rsidRPr="00DB2ECB" w14:paraId="1E5D7261" w14:textId="77777777" w:rsidTr="00EB66E0">
        <w:tc>
          <w:tcPr>
            <w:tcW w:w="2405" w:type="dxa"/>
            <w:shd w:val="clear" w:color="auto" w:fill="FFFF00"/>
          </w:tcPr>
          <w:p w14:paraId="434C26A7" w14:textId="77777777" w:rsidR="00B7038B" w:rsidRPr="00DB2ECB" w:rsidRDefault="00B7038B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ECB">
              <w:rPr>
                <w:rFonts w:ascii="Arial" w:hAnsi="Arial" w:cs="Arial"/>
                <w:b/>
                <w:sz w:val="24"/>
                <w:szCs w:val="24"/>
              </w:rPr>
              <w:t>Questão</w:t>
            </w:r>
          </w:p>
        </w:tc>
        <w:tc>
          <w:tcPr>
            <w:tcW w:w="7484" w:type="dxa"/>
          </w:tcPr>
          <w:p w14:paraId="5B73A66A" w14:textId="77777777" w:rsidR="00B7038B" w:rsidRPr="00DB2ECB" w:rsidRDefault="00B7038B" w:rsidP="00EB66E0">
            <w:pPr>
              <w:rPr>
                <w:rFonts w:ascii="Arial" w:hAnsi="Arial" w:cs="Arial"/>
                <w:sz w:val="24"/>
                <w:szCs w:val="24"/>
              </w:rPr>
            </w:pPr>
            <w:r w:rsidRPr="00DB2ECB">
              <w:rPr>
                <w:rFonts w:ascii="Arial" w:hAnsi="Arial" w:cs="Arial"/>
                <w:sz w:val="24"/>
                <w:szCs w:val="24"/>
              </w:rPr>
              <w:t>Associe as colunas segundo o tipo de uso da água</w:t>
            </w:r>
          </w:p>
          <w:p w14:paraId="7EC410DD" w14:textId="77777777" w:rsidR="00B7038B" w:rsidRPr="00DB2ECB" w:rsidRDefault="00B7038B" w:rsidP="00B7038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2ECB">
              <w:rPr>
                <w:rFonts w:ascii="Arial" w:hAnsi="Arial" w:cs="Arial"/>
                <w:sz w:val="24"/>
                <w:szCs w:val="24"/>
              </w:rPr>
              <w:t xml:space="preserve">Uso </w:t>
            </w:r>
            <w:r>
              <w:rPr>
                <w:rFonts w:ascii="Arial" w:hAnsi="Arial" w:cs="Arial"/>
                <w:sz w:val="24"/>
                <w:szCs w:val="24"/>
              </w:rPr>
              <w:t>residencial</w:t>
            </w:r>
          </w:p>
          <w:p w14:paraId="42C7DEC1" w14:textId="77777777" w:rsidR="00B7038B" w:rsidRPr="00DB2ECB" w:rsidRDefault="00B7038B" w:rsidP="00B7038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2ECB">
              <w:rPr>
                <w:rFonts w:ascii="Arial" w:hAnsi="Arial" w:cs="Arial"/>
                <w:sz w:val="24"/>
                <w:szCs w:val="24"/>
              </w:rPr>
              <w:t>Uso industrial</w:t>
            </w:r>
          </w:p>
          <w:p w14:paraId="08B95E52" w14:textId="77777777" w:rsidR="00B7038B" w:rsidRPr="00DB2ECB" w:rsidRDefault="00B7038B" w:rsidP="00B7038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2ECB">
              <w:rPr>
                <w:rFonts w:ascii="Arial" w:hAnsi="Arial" w:cs="Arial"/>
                <w:sz w:val="24"/>
                <w:szCs w:val="24"/>
              </w:rPr>
              <w:t>Uso agrícola</w:t>
            </w:r>
          </w:p>
          <w:p w14:paraId="4A6418D9" w14:textId="77777777" w:rsidR="00B7038B" w:rsidRDefault="00B7038B" w:rsidP="00B7038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7BA5">
              <w:rPr>
                <w:rFonts w:ascii="Arial" w:hAnsi="Arial" w:cs="Arial"/>
                <w:sz w:val="24"/>
                <w:szCs w:val="24"/>
              </w:rPr>
              <w:t xml:space="preserve">Uso </w:t>
            </w:r>
            <w:r>
              <w:rPr>
                <w:rFonts w:ascii="Arial" w:hAnsi="Arial" w:cs="Arial"/>
                <w:sz w:val="24"/>
                <w:szCs w:val="24"/>
              </w:rPr>
              <w:t>para produção de energia</w:t>
            </w:r>
          </w:p>
          <w:p w14:paraId="7D1A2B59" w14:textId="77777777" w:rsidR="00B7038B" w:rsidRDefault="00B7038B" w:rsidP="00EB66E0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6FFDF276" w14:textId="77777777" w:rsidR="00B7038B" w:rsidRPr="00DB2ECB" w:rsidRDefault="00B7038B" w:rsidP="00EB66E0">
            <w:pPr>
              <w:rPr>
                <w:rFonts w:ascii="Arial" w:hAnsi="Arial" w:cs="Arial"/>
                <w:sz w:val="24"/>
                <w:szCs w:val="24"/>
              </w:rPr>
            </w:pPr>
            <w:r w:rsidRPr="00DB2ECB">
              <w:rPr>
                <w:rFonts w:ascii="Arial" w:hAnsi="Arial" w:cs="Arial"/>
                <w:sz w:val="24"/>
                <w:szCs w:val="24"/>
              </w:rPr>
              <w:t>(     ) Irrigação de plantações.</w:t>
            </w:r>
          </w:p>
          <w:p w14:paraId="7C4B7FE4" w14:textId="77777777" w:rsidR="00B7038B" w:rsidRPr="00DB2ECB" w:rsidRDefault="00B7038B" w:rsidP="00EB66E0">
            <w:pPr>
              <w:rPr>
                <w:rFonts w:ascii="Arial" w:hAnsi="Arial" w:cs="Arial"/>
                <w:sz w:val="24"/>
                <w:szCs w:val="24"/>
              </w:rPr>
            </w:pPr>
            <w:r w:rsidRPr="00DB2ECB">
              <w:rPr>
                <w:rFonts w:ascii="Arial" w:hAnsi="Arial" w:cs="Arial"/>
                <w:sz w:val="24"/>
                <w:szCs w:val="24"/>
              </w:rPr>
              <w:t>(     ) Produção de bens manufaturados.</w:t>
            </w:r>
          </w:p>
          <w:p w14:paraId="777644BC" w14:textId="77777777" w:rsidR="00B7038B" w:rsidRPr="00DB2ECB" w:rsidRDefault="00B7038B" w:rsidP="00EB66E0">
            <w:pPr>
              <w:rPr>
                <w:rFonts w:ascii="Arial" w:hAnsi="Arial" w:cs="Arial"/>
                <w:sz w:val="24"/>
                <w:szCs w:val="24"/>
              </w:rPr>
            </w:pPr>
            <w:r w:rsidRPr="00DB2ECB">
              <w:rPr>
                <w:rFonts w:ascii="Arial" w:hAnsi="Arial" w:cs="Arial"/>
                <w:sz w:val="24"/>
                <w:szCs w:val="24"/>
              </w:rPr>
              <w:t>(     ) Represamento de hidrelétrica.</w:t>
            </w:r>
          </w:p>
          <w:p w14:paraId="0F37EAB1" w14:textId="77777777" w:rsidR="00B7038B" w:rsidRPr="00DB2ECB" w:rsidRDefault="00B7038B" w:rsidP="00EB66E0">
            <w:pPr>
              <w:rPr>
                <w:rFonts w:ascii="Arial" w:hAnsi="Arial" w:cs="Arial"/>
                <w:sz w:val="24"/>
                <w:szCs w:val="24"/>
              </w:rPr>
            </w:pPr>
            <w:r w:rsidRPr="00DB2ECB">
              <w:rPr>
                <w:rFonts w:ascii="Arial" w:hAnsi="Arial" w:cs="Arial"/>
                <w:sz w:val="24"/>
                <w:szCs w:val="24"/>
              </w:rPr>
              <w:t xml:space="preserve">(     ) Cozinhar e lavar roupa. </w:t>
            </w:r>
          </w:p>
          <w:p w14:paraId="6F334EA8" w14:textId="77777777" w:rsidR="00B7038B" w:rsidRPr="00DB2ECB" w:rsidRDefault="00B7038B" w:rsidP="00EB66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038B" w:rsidRPr="00DB2ECB" w14:paraId="6D7601EE" w14:textId="77777777" w:rsidTr="00EB66E0">
        <w:tc>
          <w:tcPr>
            <w:tcW w:w="2405" w:type="dxa"/>
            <w:shd w:val="clear" w:color="auto" w:fill="FFFF00"/>
          </w:tcPr>
          <w:p w14:paraId="01F9A3B9" w14:textId="77777777" w:rsidR="00B7038B" w:rsidRPr="00DB2ECB" w:rsidRDefault="00B7038B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ECB">
              <w:rPr>
                <w:rFonts w:ascii="Arial" w:hAnsi="Arial" w:cs="Arial"/>
                <w:b/>
                <w:sz w:val="24"/>
                <w:szCs w:val="24"/>
              </w:rPr>
              <w:t>Gabarito</w:t>
            </w:r>
          </w:p>
        </w:tc>
        <w:tc>
          <w:tcPr>
            <w:tcW w:w="7484" w:type="dxa"/>
          </w:tcPr>
          <w:p w14:paraId="610A9153" w14:textId="77777777" w:rsidR="00B7038B" w:rsidRPr="00DB2ECB" w:rsidRDefault="00B7038B" w:rsidP="00EB6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3 - 2 – 4 - 1</w:t>
            </w:r>
          </w:p>
        </w:tc>
      </w:tr>
      <w:tr w:rsidR="00B7038B" w:rsidRPr="00DB2ECB" w14:paraId="4D489214" w14:textId="77777777" w:rsidTr="00EB66E0">
        <w:tc>
          <w:tcPr>
            <w:tcW w:w="2405" w:type="dxa"/>
            <w:shd w:val="clear" w:color="auto" w:fill="FFFF00"/>
          </w:tcPr>
          <w:p w14:paraId="63350411" w14:textId="77777777" w:rsidR="00B7038B" w:rsidRPr="00DB2ECB" w:rsidRDefault="00B7038B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ECB">
              <w:rPr>
                <w:rFonts w:ascii="Arial" w:hAnsi="Arial" w:cs="Arial"/>
                <w:b/>
                <w:sz w:val="24"/>
                <w:szCs w:val="24"/>
              </w:rPr>
              <w:t>O que fazer antes de perguntar</w:t>
            </w:r>
          </w:p>
        </w:tc>
        <w:tc>
          <w:tcPr>
            <w:tcW w:w="7484" w:type="dxa"/>
          </w:tcPr>
          <w:p w14:paraId="03E9DCB7" w14:textId="77777777" w:rsidR="00B7038B" w:rsidRDefault="00B7038B" w:rsidP="00EB66E0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conscientização sobre a importância da água não deve se resumir apenas àquela que é consumida por nós diariamente. É importante também reconhecer que em inúmeras atividades econômicas a água é um recurso básico, como no caso de produção de energia elétrica por meio de hidrelétricas, em toda a produção agropecuária e em muitas atividades industriais. Explique, então, como para produzir um quilo de carne estima-se serem necessários mais de 15 mil litros de água (valor médio considerando  medições em vários países, mas não o Brasil), levando-se em conta nesse cálculo não só a que é consumida pelo animal mas aquela necessária para a geração de todo o alimento que ele consome (no caso de animais confinados). Para produzir o algodão contido em uma camiseta são necessários 2700 litros de água. Outros dados semelhantes podem ser obtidos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em </w:t>
            </w:r>
            <w:hyperlink r:id="rId5" w:history="1">
              <w:r w:rsidRPr="00B676DE">
                <w:rPr>
                  <w:rStyle w:val="Hyperlink"/>
                  <w:rFonts w:ascii="Arial" w:hAnsi="Arial" w:cs="Arial"/>
                  <w:sz w:val="24"/>
                  <w:szCs w:val="24"/>
                </w:rPr>
                <w:t>http://super.abril.com.br/blog/planeta/me-ve-16-mil-litros-de-agua/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ou acessando a ONG Virtual Water (</w:t>
            </w:r>
            <w:hyperlink r:id="rId6" w:history="1">
              <w:r w:rsidRPr="00B676DE">
                <w:rPr>
                  <w:rStyle w:val="Hyperlink"/>
                  <w:rFonts w:ascii="Arial" w:hAnsi="Arial" w:cs="Arial"/>
                  <w:sz w:val="24"/>
                  <w:szCs w:val="24"/>
                </w:rPr>
                <w:t>http://virtualwater.eu/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). </w:t>
            </w:r>
          </w:p>
          <w:p w14:paraId="3DC51878" w14:textId="77777777" w:rsidR="00B7038B" w:rsidRPr="00DB2ECB" w:rsidRDefault="00B7038B" w:rsidP="00EB66E0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Nas aulas de Geografia os alunos já devem ter aprendido sobre os tipos de atividades econômicas: agrícolas, industriais e de serviços. Explore o vocabulário aprendido nessas aulas: atividade agrícola, pecuária, manufatura, etc.</w:t>
            </w:r>
          </w:p>
        </w:tc>
      </w:tr>
      <w:tr w:rsidR="00B7038B" w:rsidRPr="00DB2ECB" w14:paraId="1A0F236B" w14:textId="77777777" w:rsidTr="00EB66E0">
        <w:tc>
          <w:tcPr>
            <w:tcW w:w="2405" w:type="dxa"/>
            <w:shd w:val="clear" w:color="auto" w:fill="FFFF00"/>
          </w:tcPr>
          <w:p w14:paraId="7418E4FA" w14:textId="77777777" w:rsidR="00B7038B" w:rsidRPr="00DB2ECB" w:rsidRDefault="00B7038B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ECB">
              <w:rPr>
                <w:rFonts w:ascii="Arial" w:hAnsi="Arial" w:cs="Arial"/>
                <w:b/>
                <w:sz w:val="24"/>
                <w:szCs w:val="24"/>
              </w:rPr>
              <w:lastRenderedPageBreak/>
              <w:t>O que fazer depois de perguntar</w:t>
            </w:r>
          </w:p>
        </w:tc>
        <w:tc>
          <w:tcPr>
            <w:tcW w:w="7484" w:type="dxa"/>
          </w:tcPr>
          <w:p w14:paraId="7A15313E" w14:textId="77777777" w:rsidR="00B7038B" w:rsidRPr="00DB2ECB" w:rsidRDefault="00B7038B" w:rsidP="00EB6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Aproveite os dados sobre a quantidade de água necessária para a produção de produtos agrícolas e industriais para explorar diferentes unidades de medida, assunto estudado nas aulas de Matemática.</w:t>
            </w:r>
          </w:p>
        </w:tc>
      </w:tr>
    </w:tbl>
    <w:p w14:paraId="06F4DD37" w14:textId="77777777" w:rsidR="00C16AB2" w:rsidRPr="00B7038B" w:rsidRDefault="00B7038B" w:rsidP="00B7038B">
      <w:bookmarkStart w:id="0" w:name="_GoBack"/>
      <w:bookmarkEnd w:id="0"/>
    </w:p>
    <w:sectPr w:rsidR="00C16AB2" w:rsidRPr="00B7038B" w:rsidSect="00371CD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D6003"/>
    <w:multiLevelType w:val="hybridMultilevel"/>
    <w:tmpl w:val="57EC95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CF8"/>
    <w:rsid w:val="000D2CF8"/>
    <w:rsid w:val="00371CD2"/>
    <w:rsid w:val="00B7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43DE9D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D2CF8"/>
    <w:pPr>
      <w:spacing w:after="200" w:line="276" w:lineRule="auto"/>
    </w:pPr>
    <w:rPr>
      <w:sz w:val="22"/>
      <w:szCs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2CF8"/>
    <w:rPr>
      <w:sz w:val="22"/>
      <w:szCs w:val="22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7038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0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super.abril.com.br/blog/planeta/me-ve-16-mil-litros-de-agua/" TargetMode="External"/><Relationship Id="rId6" Type="http://schemas.openxmlformats.org/officeDocument/2006/relationships/hyperlink" Target="http://virtualwater.eu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1865</Characters>
  <Application>Microsoft Macintosh Word</Application>
  <DocSecurity>0</DocSecurity>
  <Lines>15</Lines>
  <Paragraphs>4</Paragraphs>
  <ScaleCrop>false</ScaleCrop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2017-12-16T14:54:00Z</dcterms:created>
  <dcterms:modified xsi:type="dcterms:W3CDTF">2017-12-16T14:54:00Z</dcterms:modified>
</cp:coreProperties>
</file>