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04400CA" w14:textId="77777777" w:rsidR="00AE6E07" w:rsidRDefault="00AE6E07">
      <w:pPr>
        <w:rPr>
          <w:rFonts w:eastAsia="Times New Roman"/>
          <w:b/>
          <w:bCs/>
          <w:color w:val="E0004D"/>
          <w:sz w:val="24"/>
          <w:szCs w:val="24"/>
        </w:rPr>
      </w:pPr>
    </w:p>
    <w:p w14:paraId="7BAF9587" w14:textId="771DE0BF" w:rsidR="009A7E91" w:rsidRPr="00B746C4" w:rsidRDefault="00AE6E07">
      <w:pPr>
        <w:rPr>
          <w:rFonts w:eastAsia="Times New Roman"/>
          <w:b/>
          <w:bCs/>
          <w:sz w:val="24"/>
          <w:szCs w:val="24"/>
        </w:rPr>
      </w:pPr>
      <w:r w:rsidRPr="00B746C4">
        <w:rPr>
          <w:rFonts w:eastAsia="Times New Roman"/>
          <w:b/>
          <w:bCs/>
          <w:sz w:val="24"/>
          <w:szCs w:val="24"/>
        </w:rPr>
        <w:t>1. Medidas de capacidade</w:t>
      </w:r>
    </w:p>
    <w:p w14:paraId="5FEAE858" w14:textId="77777777" w:rsidR="00AE6E07" w:rsidRPr="00AE6E07" w:rsidRDefault="00AE6E07">
      <w:pPr>
        <w:rPr>
          <w:rFonts w:eastAsia="Times New Roman"/>
          <w:b/>
          <w:bCs/>
          <w:color w:val="E0004D"/>
          <w:sz w:val="24"/>
          <w:szCs w:val="24"/>
        </w:rPr>
      </w:pPr>
    </w:p>
    <w:tbl>
      <w:tblPr>
        <w:tblStyle w:val="Tabelacomgrade"/>
        <w:tblW w:w="14436" w:type="dxa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805"/>
        <w:gridCol w:w="10631"/>
      </w:tblGrid>
      <w:tr w:rsidR="00AE6E07" w:rsidRPr="00736D96" w14:paraId="59262BA0" w14:textId="77777777" w:rsidTr="00AE6E07">
        <w:trPr>
          <w:trHeight w:val="512"/>
        </w:trPr>
        <w:tc>
          <w:tcPr>
            <w:tcW w:w="38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FFFFFF" w:themeColor="background1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A085BE0" w14:textId="67B72CC2" w:rsidR="00AE6E07" w:rsidRPr="00A55A25" w:rsidRDefault="00AE6E07" w:rsidP="00B273FA">
            <w:pP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Levantamento de hipóteses</w:t>
            </w:r>
          </w:p>
        </w:tc>
        <w:tc>
          <w:tcPr>
            <w:tcW w:w="1063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4DB94F5B" w14:textId="071F852A" w:rsidR="00AE6E07" w:rsidRPr="00A55A25" w:rsidRDefault="00AE6E07" w:rsidP="00B273FA">
            <w:pP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/>
                <w:b/>
                <w:color w:val="FFFFFF" w:themeColor="background1"/>
                <w:sz w:val="20"/>
                <w:szCs w:val="20"/>
              </w:rPr>
              <w:t>Registro de observação</w:t>
            </w:r>
          </w:p>
        </w:tc>
      </w:tr>
      <w:tr w:rsidR="00AE6E07" w14:paraId="6FEBFF88" w14:textId="77777777" w:rsidTr="00AE6E07">
        <w:trPr>
          <w:trHeight w:hRule="exact" w:val="1021"/>
        </w:trPr>
        <w:tc>
          <w:tcPr>
            <w:tcW w:w="3805" w:type="dxa"/>
            <w:tcBorders>
              <w:top w:val="single" w:sz="8" w:space="0" w:color="FFFFFF" w:themeColor="background1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2864839A" w14:textId="5172474E" w:rsidR="00AE6E07" w:rsidRPr="00A55A25" w:rsidRDefault="00AE6E07" w:rsidP="00B273FA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01. 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>Para que servem as medidas de capacidade? Qual sua importância no dia a dia?</w:t>
            </w:r>
          </w:p>
        </w:tc>
        <w:tc>
          <w:tcPr>
            <w:tcW w:w="10631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31962B1" w14:textId="5C575E16" w:rsidR="00AE6E07" w:rsidRPr="00462B40" w:rsidRDefault="00AE6E07" w:rsidP="00B273F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E6E07" w14:paraId="2A5D8CA5" w14:textId="77777777" w:rsidTr="00AE6E07">
        <w:trPr>
          <w:trHeight w:hRule="exact" w:val="1021"/>
        </w:trPr>
        <w:tc>
          <w:tcPr>
            <w:tcW w:w="380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4BB6FF70" w14:textId="426A1F72" w:rsidR="00AE6E07" w:rsidRPr="00A55A25" w:rsidRDefault="00AE6E07" w:rsidP="00B273FA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02.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Quais instrumentos são necessários para medir capacidades?</w:t>
            </w:r>
          </w:p>
        </w:tc>
        <w:tc>
          <w:tcPr>
            <w:tcW w:w="1063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6724F6B" w14:textId="7A4767DF" w:rsidR="00AE6E07" w:rsidRPr="00462B40" w:rsidRDefault="00AE6E07" w:rsidP="00B273F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E6E07" w14:paraId="24E76F9F" w14:textId="77777777" w:rsidTr="00AE6E07">
        <w:trPr>
          <w:trHeight w:val="2137"/>
        </w:trPr>
        <w:tc>
          <w:tcPr>
            <w:tcW w:w="380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5D136181" w14:textId="3FFD97FF" w:rsidR="00AE6E07" w:rsidRDefault="00AE6E07" w:rsidP="00AE6E07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0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>3</w:t>
            </w: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.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</w:t>
            </w:r>
            <w:r w:rsidRPr="00AE6E07">
              <w:rPr>
                <w:rFonts w:eastAsia="Times New Roman"/>
                <w:b/>
                <w:color w:val="E0004D"/>
                <w:sz w:val="20"/>
                <w:szCs w:val="20"/>
              </w:rPr>
              <w:t>Experimento: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teste quantos copos de água são necessários para encher uma garrafa de 2 litros. </w:t>
            </w:r>
          </w:p>
          <w:p w14:paraId="384021B7" w14:textId="77777777" w:rsidR="00AE6E07" w:rsidRPr="00AE6E07" w:rsidRDefault="00AE6E07" w:rsidP="00AE6E07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</w:p>
          <w:p w14:paraId="61E96870" w14:textId="4B908148" w:rsidR="00AE6E07" w:rsidRPr="00A55A25" w:rsidRDefault="00AE6E07" w:rsidP="00AE6E07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 w:rsidRPr="00AE6E07">
              <w:rPr>
                <w:rFonts w:eastAsia="Times New Roman"/>
                <w:b/>
                <w:color w:val="E0004D"/>
                <w:sz w:val="20"/>
                <w:szCs w:val="20"/>
              </w:rPr>
              <w:t xml:space="preserve">DICA: 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>utilize copos de diversos tamanhos e justifique sua resposta.</w:t>
            </w:r>
          </w:p>
        </w:tc>
        <w:tc>
          <w:tcPr>
            <w:tcW w:w="1063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2586A00" w14:textId="7241FE77" w:rsidR="00AE6E07" w:rsidRPr="00462B40" w:rsidRDefault="00AE6E07" w:rsidP="00B273FA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278A0813" w14:textId="1B926159" w:rsidR="00AE6E07" w:rsidRDefault="00AE6E07" w:rsidP="009A7E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AD5AAA" w14:textId="77777777" w:rsidR="00AE6E07" w:rsidRDefault="00AE6E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68B0166" w14:textId="77777777" w:rsidR="00AE6E07" w:rsidRDefault="00AE6E07" w:rsidP="00AE6E07">
      <w:pPr>
        <w:rPr>
          <w:rFonts w:eastAsia="Times New Roman"/>
          <w:b/>
          <w:bCs/>
          <w:color w:val="E0004D"/>
          <w:sz w:val="24"/>
          <w:szCs w:val="24"/>
        </w:rPr>
      </w:pPr>
    </w:p>
    <w:p w14:paraId="165F04CE" w14:textId="713E5188" w:rsidR="00AE6E07" w:rsidRPr="00B746C4" w:rsidRDefault="00AE6E07" w:rsidP="00AE6E07">
      <w:pPr>
        <w:rPr>
          <w:rFonts w:eastAsia="Times New Roman"/>
          <w:b/>
          <w:bCs/>
          <w:sz w:val="24"/>
          <w:szCs w:val="24"/>
        </w:rPr>
      </w:pPr>
      <w:r w:rsidRPr="00B746C4">
        <w:rPr>
          <w:rFonts w:eastAsia="Times New Roman"/>
          <w:b/>
          <w:bCs/>
          <w:sz w:val="24"/>
          <w:szCs w:val="24"/>
        </w:rPr>
        <w:t>2</w:t>
      </w:r>
      <w:r w:rsidRPr="00B746C4">
        <w:rPr>
          <w:rFonts w:eastAsia="Times New Roman"/>
          <w:b/>
          <w:bCs/>
          <w:sz w:val="24"/>
          <w:szCs w:val="24"/>
        </w:rPr>
        <w:t>. Medidas de comprimento</w:t>
      </w:r>
    </w:p>
    <w:p w14:paraId="564808A2" w14:textId="77777777" w:rsidR="00AE6E07" w:rsidRPr="00AE6E07" w:rsidRDefault="00AE6E07" w:rsidP="00AE6E07">
      <w:pPr>
        <w:rPr>
          <w:rFonts w:eastAsia="Times New Roman"/>
          <w:b/>
          <w:bCs/>
          <w:color w:val="E0004D"/>
          <w:sz w:val="24"/>
          <w:szCs w:val="24"/>
        </w:rPr>
      </w:pPr>
    </w:p>
    <w:tbl>
      <w:tblPr>
        <w:tblStyle w:val="Tabelacomgrade"/>
        <w:tblW w:w="14436" w:type="dxa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805"/>
        <w:gridCol w:w="10631"/>
      </w:tblGrid>
      <w:tr w:rsidR="00AE6E07" w:rsidRPr="00736D96" w14:paraId="24B19173" w14:textId="77777777" w:rsidTr="00484B29">
        <w:trPr>
          <w:trHeight w:val="512"/>
        </w:trPr>
        <w:tc>
          <w:tcPr>
            <w:tcW w:w="38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FFFFFF" w:themeColor="background1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248018BA" w14:textId="77777777" w:rsidR="00AE6E07" w:rsidRPr="00A55A25" w:rsidRDefault="00AE6E07" w:rsidP="00484B29">
            <w:pP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Levantamento de hipóteses</w:t>
            </w:r>
          </w:p>
        </w:tc>
        <w:tc>
          <w:tcPr>
            <w:tcW w:w="1063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6141644C" w14:textId="77777777" w:rsidR="00AE6E07" w:rsidRPr="00A55A25" w:rsidRDefault="00AE6E07" w:rsidP="00484B29">
            <w:pP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/>
                <w:b/>
                <w:color w:val="FFFFFF" w:themeColor="background1"/>
                <w:sz w:val="20"/>
                <w:szCs w:val="20"/>
              </w:rPr>
              <w:t>Registro de observação</w:t>
            </w:r>
          </w:p>
        </w:tc>
      </w:tr>
      <w:tr w:rsidR="00AE6E07" w14:paraId="0D0FEADA" w14:textId="77777777" w:rsidTr="00B746C4">
        <w:trPr>
          <w:trHeight w:hRule="exact" w:val="1021"/>
        </w:trPr>
        <w:tc>
          <w:tcPr>
            <w:tcW w:w="3805" w:type="dxa"/>
            <w:tcBorders>
              <w:top w:val="single" w:sz="8" w:space="0" w:color="FFFFFF" w:themeColor="background1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4B25BA73" w14:textId="1056718A" w:rsidR="00AE6E07" w:rsidRPr="00A55A25" w:rsidRDefault="00AE6E07" w:rsidP="00484B29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01. 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>Para que servem as medidas de comprimento? Qual sua importância no dia a dia?</w:t>
            </w:r>
          </w:p>
        </w:tc>
        <w:tc>
          <w:tcPr>
            <w:tcW w:w="10631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16EA72C" w14:textId="77777777" w:rsidR="00AE6E07" w:rsidRPr="00462B40" w:rsidRDefault="00AE6E07" w:rsidP="00484B29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E6E07" w14:paraId="3DCFE896" w14:textId="77777777" w:rsidTr="00B746C4">
        <w:trPr>
          <w:trHeight w:hRule="exact" w:val="1021"/>
        </w:trPr>
        <w:tc>
          <w:tcPr>
            <w:tcW w:w="380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36B15296" w14:textId="2C685898" w:rsidR="00AE6E07" w:rsidRPr="00A55A25" w:rsidRDefault="00AE6E07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02.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Quais instrumentos são necessários para medir comprimentos?</w:t>
            </w:r>
          </w:p>
        </w:tc>
        <w:tc>
          <w:tcPr>
            <w:tcW w:w="1063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BBA1BF8" w14:textId="77777777" w:rsidR="00AE6E07" w:rsidRPr="00462B40" w:rsidRDefault="00AE6E07" w:rsidP="00484B29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E6E07" w14:paraId="5B1A1C02" w14:textId="77777777" w:rsidTr="00484B29">
        <w:trPr>
          <w:trHeight w:val="2137"/>
        </w:trPr>
        <w:tc>
          <w:tcPr>
            <w:tcW w:w="380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6C1AA71E" w14:textId="18F2884A" w:rsidR="00AE6E07" w:rsidRDefault="00AE6E07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0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>3</w:t>
            </w: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.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</w:t>
            </w:r>
            <w:r w:rsidRPr="00AE6E07">
              <w:rPr>
                <w:rFonts w:eastAsia="Times New Roman"/>
                <w:b/>
                <w:color w:val="E0004D"/>
                <w:sz w:val="20"/>
                <w:szCs w:val="20"/>
              </w:rPr>
              <w:t>Experimento: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estime a altura dos colegas do grupo.</w:t>
            </w:r>
          </w:p>
          <w:p w14:paraId="558A27ED" w14:textId="77777777" w:rsidR="00AE6E07" w:rsidRPr="00AE6E07" w:rsidRDefault="00AE6E07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</w:p>
          <w:p w14:paraId="302A9D05" w14:textId="2A1E53BC" w:rsidR="00AE6E07" w:rsidRPr="00A55A25" w:rsidRDefault="00AE6E07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 w:rsidRPr="00AE6E07">
              <w:rPr>
                <w:rFonts w:eastAsia="Times New Roman"/>
                <w:b/>
                <w:color w:val="E0004D"/>
                <w:sz w:val="20"/>
                <w:szCs w:val="20"/>
              </w:rPr>
              <w:t xml:space="preserve">DICA: 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>use os instrumentos e compare as medidas, após sua estimativa.</w:t>
            </w:r>
          </w:p>
        </w:tc>
        <w:tc>
          <w:tcPr>
            <w:tcW w:w="1063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DD68E33" w14:textId="77777777" w:rsidR="00AE6E07" w:rsidRPr="00462B40" w:rsidRDefault="00AE6E07" w:rsidP="00484B29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106C0898" w14:textId="5BE21A7B" w:rsidR="00AE6E07" w:rsidRDefault="00AE6E07" w:rsidP="009A7E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1EC311" w14:textId="77777777" w:rsidR="00AE6E07" w:rsidRDefault="00AE6E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32E299D" w14:textId="77777777" w:rsidR="00AE6E07" w:rsidRDefault="00AE6E07" w:rsidP="00AE6E07">
      <w:pPr>
        <w:rPr>
          <w:rFonts w:eastAsia="Times New Roman"/>
          <w:b/>
          <w:bCs/>
          <w:color w:val="E0004D"/>
          <w:sz w:val="24"/>
          <w:szCs w:val="24"/>
        </w:rPr>
      </w:pPr>
    </w:p>
    <w:p w14:paraId="6CFF159E" w14:textId="3A687016" w:rsidR="00AE6E07" w:rsidRPr="00B746C4" w:rsidRDefault="00AE6E07" w:rsidP="00AE6E07">
      <w:pPr>
        <w:rPr>
          <w:rFonts w:eastAsia="Times New Roman"/>
          <w:b/>
          <w:bCs/>
          <w:sz w:val="24"/>
          <w:szCs w:val="24"/>
        </w:rPr>
      </w:pPr>
      <w:r w:rsidRPr="00B746C4">
        <w:rPr>
          <w:rFonts w:eastAsia="Times New Roman"/>
          <w:b/>
          <w:bCs/>
          <w:sz w:val="24"/>
          <w:szCs w:val="24"/>
        </w:rPr>
        <w:t>3</w:t>
      </w:r>
      <w:r w:rsidRPr="00B746C4">
        <w:rPr>
          <w:rFonts w:eastAsia="Times New Roman"/>
          <w:b/>
          <w:bCs/>
          <w:sz w:val="24"/>
          <w:szCs w:val="24"/>
        </w:rPr>
        <w:t>. Medidas de massa</w:t>
      </w:r>
    </w:p>
    <w:p w14:paraId="10ED4756" w14:textId="77777777" w:rsidR="00AE6E07" w:rsidRPr="00AE6E07" w:rsidRDefault="00AE6E07" w:rsidP="00AE6E07">
      <w:pPr>
        <w:rPr>
          <w:rFonts w:eastAsia="Times New Roman"/>
          <w:b/>
          <w:bCs/>
          <w:color w:val="E0004D"/>
          <w:sz w:val="24"/>
          <w:szCs w:val="24"/>
        </w:rPr>
      </w:pPr>
    </w:p>
    <w:tbl>
      <w:tblPr>
        <w:tblStyle w:val="Tabelacomgrade"/>
        <w:tblW w:w="14436" w:type="dxa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805"/>
        <w:gridCol w:w="10631"/>
      </w:tblGrid>
      <w:tr w:rsidR="00AE6E07" w:rsidRPr="00736D96" w14:paraId="2DC884DF" w14:textId="77777777" w:rsidTr="00484B29">
        <w:trPr>
          <w:trHeight w:val="512"/>
        </w:trPr>
        <w:tc>
          <w:tcPr>
            <w:tcW w:w="38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FFFFFF" w:themeColor="background1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79D6684F" w14:textId="77777777" w:rsidR="00AE6E07" w:rsidRPr="00A55A25" w:rsidRDefault="00AE6E07" w:rsidP="00484B29">
            <w:pP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Levantamento de hipóteses</w:t>
            </w:r>
          </w:p>
        </w:tc>
        <w:tc>
          <w:tcPr>
            <w:tcW w:w="1063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316C9623" w14:textId="77777777" w:rsidR="00AE6E07" w:rsidRPr="00A55A25" w:rsidRDefault="00AE6E07" w:rsidP="00484B29">
            <w:pP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/>
                <w:b/>
                <w:color w:val="FFFFFF" w:themeColor="background1"/>
                <w:sz w:val="20"/>
                <w:szCs w:val="20"/>
              </w:rPr>
              <w:t>Registro de observação</w:t>
            </w:r>
          </w:p>
        </w:tc>
      </w:tr>
      <w:tr w:rsidR="00AE6E07" w14:paraId="25672C86" w14:textId="77777777" w:rsidTr="00B746C4">
        <w:trPr>
          <w:trHeight w:hRule="exact" w:val="1021"/>
        </w:trPr>
        <w:tc>
          <w:tcPr>
            <w:tcW w:w="3805" w:type="dxa"/>
            <w:tcBorders>
              <w:top w:val="single" w:sz="8" w:space="0" w:color="FFFFFF" w:themeColor="background1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009E35C8" w14:textId="0EE85C1D" w:rsidR="00AE6E07" w:rsidRPr="00A55A25" w:rsidRDefault="00AE6E07" w:rsidP="00484B29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01. 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>Para que servem as medidas de massa? Qual sua importância no dia a dia?</w:t>
            </w:r>
          </w:p>
        </w:tc>
        <w:tc>
          <w:tcPr>
            <w:tcW w:w="10631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081FA2B" w14:textId="77777777" w:rsidR="00AE6E07" w:rsidRPr="00462B40" w:rsidRDefault="00AE6E07" w:rsidP="00484B29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E6E07" w14:paraId="6F7740EF" w14:textId="77777777" w:rsidTr="00B746C4">
        <w:trPr>
          <w:trHeight w:hRule="exact" w:val="1021"/>
        </w:trPr>
        <w:tc>
          <w:tcPr>
            <w:tcW w:w="380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0223DB03" w14:textId="650928D5" w:rsidR="00AE6E07" w:rsidRPr="00A55A25" w:rsidRDefault="00AE6E07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02.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Quais instrumentos são necessários para medir massa?</w:t>
            </w:r>
          </w:p>
        </w:tc>
        <w:tc>
          <w:tcPr>
            <w:tcW w:w="1063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495BCC2" w14:textId="77777777" w:rsidR="00AE6E07" w:rsidRPr="00462B40" w:rsidRDefault="00AE6E07" w:rsidP="00484B29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E6E07" w14:paraId="6CF6E883" w14:textId="77777777" w:rsidTr="00484B29">
        <w:trPr>
          <w:trHeight w:val="2137"/>
        </w:trPr>
        <w:tc>
          <w:tcPr>
            <w:tcW w:w="380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05869B33" w14:textId="52CF645C" w:rsidR="00AE6E07" w:rsidRDefault="00AE6E07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0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>3</w:t>
            </w: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.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</w:t>
            </w:r>
            <w:r w:rsidRPr="00AE6E07">
              <w:rPr>
                <w:rFonts w:eastAsia="Times New Roman"/>
                <w:b/>
                <w:color w:val="E0004D"/>
                <w:sz w:val="20"/>
                <w:szCs w:val="20"/>
              </w:rPr>
              <w:t>Experimento: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</w:t>
            </w:r>
            <w:r w:rsidR="00B746C4" w:rsidRPr="00B746C4">
              <w:rPr>
                <w:rFonts w:eastAsia="Times New Roman"/>
                <w:bCs/>
                <w:color w:val="E0004D"/>
                <w:sz w:val="20"/>
                <w:szCs w:val="20"/>
              </w:rPr>
              <w:t>faça uma lista de compras com produtos em grama e quilograma com os folhetos de supermercados.</w:t>
            </w:r>
          </w:p>
          <w:p w14:paraId="7949FA68" w14:textId="77777777" w:rsidR="00B746C4" w:rsidRPr="00AE6E07" w:rsidRDefault="00B746C4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</w:p>
          <w:p w14:paraId="17FCA0F0" w14:textId="247EED63" w:rsidR="00AE6E07" w:rsidRPr="00A55A25" w:rsidRDefault="00AE6E07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 w:rsidRPr="00AE6E07">
              <w:rPr>
                <w:rFonts w:eastAsia="Times New Roman"/>
                <w:b/>
                <w:color w:val="E0004D"/>
                <w:sz w:val="20"/>
                <w:szCs w:val="20"/>
              </w:rPr>
              <w:t xml:space="preserve">DICA: </w:t>
            </w:r>
            <w:r w:rsidR="00B746C4" w:rsidRPr="00B746C4">
              <w:rPr>
                <w:rFonts w:eastAsia="Times New Roman"/>
                <w:bCs/>
                <w:color w:val="E0004D"/>
                <w:sz w:val="20"/>
                <w:szCs w:val="20"/>
              </w:rPr>
              <w:t>calcule no final da sua lista o peso da sua</w:t>
            </w:r>
            <w:r w:rsidR="00B746C4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</w:t>
            </w:r>
            <w:r w:rsidR="00B746C4" w:rsidRPr="00B746C4">
              <w:rPr>
                <w:rFonts w:eastAsia="Times New Roman"/>
                <w:bCs/>
                <w:color w:val="E0004D"/>
                <w:sz w:val="20"/>
                <w:szCs w:val="20"/>
              </w:rPr>
              <w:t>compra em quilos.</w:t>
            </w:r>
          </w:p>
        </w:tc>
        <w:tc>
          <w:tcPr>
            <w:tcW w:w="1063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1B6CD82" w14:textId="77777777" w:rsidR="00AE6E07" w:rsidRPr="00462B40" w:rsidRDefault="00AE6E07" w:rsidP="00484B29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42915120" w14:textId="03B5DAFE" w:rsidR="00B746C4" w:rsidRDefault="00B746C4" w:rsidP="009A7E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9EED0E" w14:textId="77777777" w:rsidR="00B746C4" w:rsidRDefault="00B746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5F9276C" w14:textId="77777777" w:rsidR="00B746C4" w:rsidRDefault="00B746C4" w:rsidP="00B746C4">
      <w:pPr>
        <w:rPr>
          <w:rFonts w:eastAsia="Times New Roman"/>
          <w:b/>
          <w:bCs/>
          <w:color w:val="E0004D"/>
          <w:sz w:val="24"/>
          <w:szCs w:val="24"/>
        </w:rPr>
      </w:pPr>
    </w:p>
    <w:p w14:paraId="526A4575" w14:textId="01814B77" w:rsidR="00B746C4" w:rsidRDefault="00B746C4" w:rsidP="00B746C4">
      <w:pPr>
        <w:rPr>
          <w:rFonts w:eastAsia="Times New Roman"/>
          <w:b/>
          <w:bCs/>
          <w:color w:val="E0004D"/>
          <w:sz w:val="24"/>
          <w:szCs w:val="24"/>
        </w:rPr>
      </w:pPr>
      <w:r w:rsidRPr="00B746C4">
        <w:rPr>
          <w:rFonts w:eastAsia="Times New Roman"/>
          <w:b/>
          <w:bCs/>
          <w:sz w:val="24"/>
          <w:szCs w:val="24"/>
        </w:rPr>
        <w:t>4</w:t>
      </w:r>
      <w:r w:rsidRPr="00B746C4">
        <w:rPr>
          <w:rFonts w:eastAsia="Times New Roman"/>
          <w:b/>
          <w:bCs/>
          <w:sz w:val="24"/>
          <w:szCs w:val="24"/>
        </w:rPr>
        <w:t>. Medidas de tempo</w:t>
      </w:r>
    </w:p>
    <w:p w14:paraId="51F77092" w14:textId="77777777" w:rsidR="00B746C4" w:rsidRPr="00AE6E07" w:rsidRDefault="00B746C4" w:rsidP="00B746C4">
      <w:pPr>
        <w:rPr>
          <w:rFonts w:eastAsia="Times New Roman"/>
          <w:b/>
          <w:bCs/>
          <w:color w:val="E0004D"/>
          <w:sz w:val="24"/>
          <w:szCs w:val="24"/>
        </w:rPr>
      </w:pPr>
    </w:p>
    <w:tbl>
      <w:tblPr>
        <w:tblStyle w:val="Tabelacomgrade"/>
        <w:tblW w:w="14436" w:type="dxa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805"/>
        <w:gridCol w:w="10631"/>
      </w:tblGrid>
      <w:tr w:rsidR="00B746C4" w:rsidRPr="00736D96" w14:paraId="799FA4D0" w14:textId="77777777" w:rsidTr="00484B29">
        <w:trPr>
          <w:trHeight w:val="512"/>
        </w:trPr>
        <w:tc>
          <w:tcPr>
            <w:tcW w:w="380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FFFFFF" w:themeColor="background1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CA66D6E" w14:textId="77777777" w:rsidR="00B746C4" w:rsidRPr="00A55A25" w:rsidRDefault="00B746C4" w:rsidP="00484B29">
            <w:pP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Levantamento de hipóteses</w:t>
            </w:r>
          </w:p>
        </w:tc>
        <w:tc>
          <w:tcPr>
            <w:tcW w:w="1063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37C0C704" w14:textId="77777777" w:rsidR="00B746C4" w:rsidRPr="00A55A25" w:rsidRDefault="00B746C4" w:rsidP="00484B29">
            <w:pP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/>
                <w:b/>
                <w:color w:val="FFFFFF" w:themeColor="background1"/>
                <w:sz w:val="20"/>
                <w:szCs w:val="20"/>
              </w:rPr>
              <w:t>Registro de observação</w:t>
            </w:r>
          </w:p>
        </w:tc>
      </w:tr>
      <w:tr w:rsidR="00B746C4" w14:paraId="7D72C5F0" w14:textId="77777777" w:rsidTr="00484B29">
        <w:trPr>
          <w:trHeight w:hRule="exact" w:val="1021"/>
        </w:trPr>
        <w:tc>
          <w:tcPr>
            <w:tcW w:w="3805" w:type="dxa"/>
            <w:tcBorders>
              <w:top w:val="single" w:sz="8" w:space="0" w:color="FFFFFF" w:themeColor="background1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7C82C0E3" w14:textId="60160511" w:rsidR="00B746C4" w:rsidRPr="00A55A25" w:rsidRDefault="00B746C4" w:rsidP="00484B29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01. </w:t>
            </w:r>
            <w:r w:rsidRPr="00B746C4">
              <w:rPr>
                <w:rFonts w:eastAsia="Times New Roman"/>
                <w:bCs/>
                <w:color w:val="E0004D"/>
                <w:sz w:val="20"/>
                <w:szCs w:val="20"/>
              </w:rPr>
              <w:t>Para que servem as medidas de tempo? Qual sua importância no dia a dia?</w:t>
            </w:r>
          </w:p>
        </w:tc>
        <w:tc>
          <w:tcPr>
            <w:tcW w:w="10631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F2EB216" w14:textId="77777777" w:rsidR="00B746C4" w:rsidRPr="00462B40" w:rsidRDefault="00B746C4" w:rsidP="00484B29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746C4" w14:paraId="110517BD" w14:textId="77777777" w:rsidTr="00484B29">
        <w:trPr>
          <w:trHeight w:hRule="exact" w:val="1021"/>
        </w:trPr>
        <w:tc>
          <w:tcPr>
            <w:tcW w:w="380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3720811F" w14:textId="638303AF" w:rsidR="00B746C4" w:rsidRPr="00A55A25" w:rsidRDefault="00B746C4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02.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</w:t>
            </w:r>
            <w:r w:rsidRPr="00B746C4">
              <w:rPr>
                <w:rFonts w:eastAsia="Times New Roman"/>
                <w:bCs/>
                <w:color w:val="E0004D"/>
                <w:sz w:val="20"/>
                <w:szCs w:val="20"/>
              </w:rPr>
              <w:t>Quais instrumentos são necessários para medir o tempo?</w:t>
            </w:r>
          </w:p>
        </w:tc>
        <w:tc>
          <w:tcPr>
            <w:tcW w:w="1063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50662B1" w14:textId="77777777" w:rsidR="00B746C4" w:rsidRPr="00462B40" w:rsidRDefault="00B746C4" w:rsidP="00484B29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746C4" w14:paraId="322CE31E" w14:textId="77777777" w:rsidTr="00484B29">
        <w:trPr>
          <w:trHeight w:val="2137"/>
        </w:trPr>
        <w:tc>
          <w:tcPr>
            <w:tcW w:w="380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0B6C75D2" w14:textId="5CFD701D" w:rsidR="00B746C4" w:rsidRDefault="00B746C4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0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>3</w:t>
            </w: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>.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</w:t>
            </w:r>
            <w:r w:rsidRPr="00AE6E07">
              <w:rPr>
                <w:rFonts w:eastAsia="Times New Roman"/>
                <w:b/>
                <w:color w:val="E0004D"/>
                <w:sz w:val="20"/>
                <w:szCs w:val="20"/>
              </w:rPr>
              <w:t>Experimento:</w:t>
            </w:r>
            <w:r w:rsidRPr="00AE6E07"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</w:t>
            </w:r>
            <w:r w:rsidRPr="00B746C4">
              <w:rPr>
                <w:rFonts w:eastAsia="Times New Roman"/>
                <w:bCs/>
                <w:color w:val="E0004D"/>
                <w:sz w:val="20"/>
                <w:szCs w:val="20"/>
              </w:rPr>
              <w:t>quanto tempo você consegue ficar em pé, com uma perna só?</w:t>
            </w:r>
          </w:p>
          <w:p w14:paraId="5AF0A9B1" w14:textId="77777777" w:rsidR="00B746C4" w:rsidRPr="00AE6E07" w:rsidRDefault="00B746C4" w:rsidP="00484B29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</w:p>
          <w:p w14:paraId="5DAAD22D" w14:textId="4623398A" w:rsidR="00B746C4" w:rsidRPr="00A55A25" w:rsidRDefault="00B746C4" w:rsidP="00B746C4">
            <w:pPr>
              <w:rPr>
                <w:rFonts w:eastAsia="Times New Roman"/>
                <w:bCs/>
                <w:color w:val="E0004D"/>
                <w:sz w:val="20"/>
                <w:szCs w:val="20"/>
              </w:rPr>
            </w:pPr>
            <w:r w:rsidRPr="00AE6E07">
              <w:rPr>
                <w:rFonts w:eastAsia="Times New Roman"/>
                <w:b/>
                <w:color w:val="E0004D"/>
                <w:sz w:val="20"/>
                <w:szCs w:val="20"/>
              </w:rPr>
              <w:t xml:space="preserve">DICA: </w:t>
            </w:r>
            <w:r w:rsidRPr="00B746C4">
              <w:rPr>
                <w:rFonts w:eastAsia="Times New Roman"/>
                <w:bCs/>
                <w:color w:val="E0004D"/>
                <w:sz w:val="20"/>
                <w:szCs w:val="20"/>
              </w:rPr>
              <w:t>anote o tempo de cada criança e no final, some o tempo total do grupo.</w:t>
            </w:r>
            <w:r>
              <w:rPr>
                <w:rFonts w:eastAsia="Times New Roman"/>
                <w:bCs/>
                <w:color w:val="E0004D"/>
                <w:sz w:val="20"/>
                <w:szCs w:val="20"/>
              </w:rPr>
              <w:t xml:space="preserve"> </w:t>
            </w:r>
            <w:r w:rsidRPr="00B746C4">
              <w:rPr>
                <w:rFonts w:eastAsia="Times New Roman"/>
                <w:bCs/>
                <w:color w:val="E0004D"/>
                <w:sz w:val="20"/>
                <w:szCs w:val="20"/>
              </w:rPr>
              <w:t>Quanto tempo você acha que será gasto em minutos ou horas, por todos os alunos da turma?</w:t>
            </w:r>
          </w:p>
        </w:tc>
        <w:tc>
          <w:tcPr>
            <w:tcW w:w="1063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D4DF13E" w14:textId="77777777" w:rsidR="00B746C4" w:rsidRPr="00462B40" w:rsidRDefault="00B746C4" w:rsidP="00484B29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6DFC50D5" w14:textId="77777777" w:rsidR="009A7E91" w:rsidRDefault="009A7E91" w:rsidP="009A7E9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A7E91" w:rsidSect="00EA3769">
      <w:headerReference w:type="default" r:id="rId8"/>
      <w:footerReference w:type="default" r:id="rId9"/>
      <w:pgSz w:w="16838" w:h="11906" w:orient="landscape"/>
      <w:pgMar w:top="2242" w:right="1245" w:bottom="993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A21A2" w14:textId="77777777" w:rsidR="006F15B0" w:rsidRDefault="006F15B0">
      <w:pPr>
        <w:spacing w:line="240" w:lineRule="auto"/>
      </w:pPr>
      <w:r>
        <w:separator/>
      </w:r>
    </w:p>
  </w:endnote>
  <w:endnote w:type="continuationSeparator" w:id="0">
    <w:p w14:paraId="07C9AC49" w14:textId="77777777" w:rsidR="006F15B0" w:rsidRDefault="006F1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01C2" w14:textId="77777777" w:rsidR="00462B40" w:rsidRDefault="006F15B0">
    <w:pPr>
      <w:pStyle w:val="Rodap"/>
    </w:pPr>
    <w:r>
      <w:pict w14:anchorId="407F1B47">
        <v:rect id="_x0000_i1042" style="width:0;height:1.5pt" o:hralign="center" o:hrstd="t" o:hr="t" fillcolor="#a0a0a0" stroked="f"/>
      </w:pict>
    </w:r>
  </w:p>
  <w:p w14:paraId="48F14665" w14:textId="6EE1630F" w:rsidR="00462B40" w:rsidRPr="00462B40" w:rsidRDefault="00462B40" w:rsidP="00462B40">
    <w:pPr>
      <w:pStyle w:val="Rodap"/>
      <w:tabs>
        <w:tab w:val="right" w:pos="14441"/>
      </w:tabs>
      <w:rPr>
        <w:sz w:val="16"/>
        <w:szCs w:val="16"/>
      </w:rPr>
    </w:pPr>
    <w:r w:rsidRPr="00462B40">
      <w:rPr>
        <w:b/>
        <w:sz w:val="16"/>
        <w:szCs w:val="16"/>
      </w:rPr>
      <w:t>Nova Escola Box</w:t>
    </w:r>
    <w:r w:rsidRPr="00462B40">
      <w:rPr>
        <w:sz w:val="16"/>
        <w:szCs w:val="16"/>
      </w:rPr>
      <w:t xml:space="preserve"> ‌· </w:t>
    </w:r>
    <w:proofErr w:type="gramStart"/>
    <w:r w:rsidR="00EA3769">
      <w:rPr>
        <w:sz w:val="16"/>
        <w:szCs w:val="16"/>
      </w:rPr>
      <w:t>Novembro</w:t>
    </w:r>
    <w:proofErr w:type="gramEnd"/>
    <w:r w:rsidRPr="00462B40">
      <w:rPr>
        <w:sz w:val="16"/>
        <w:szCs w:val="16"/>
      </w:rPr>
      <w:t xml:space="preserve"> 20</w:t>
    </w:r>
    <w:r w:rsidR="005D17AE">
      <w:rPr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462B40">
      <w:rPr>
        <w:sz w:val="16"/>
        <w:szCs w:val="16"/>
      </w:rPr>
      <w:t xml:space="preserve">Material </w:t>
    </w:r>
    <w:r>
      <w:rPr>
        <w:sz w:val="16"/>
        <w:szCs w:val="16"/>
      </w:rPr>
      <w:t xml:space="preserve">do </w:t>
    </w:r>
    <w:r w:rsidR="00901621">
      <w:rPr>
        <w:sz w:val="16"/>
        <w:szCs w:val="16"/>
      </w:rPr>
      <w:t>aluno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3D4A0" w14:textId="77777777" w:rsidR="006F15B0" w:rsidRDefault="006F15B0">
      <w:pPr>
        <w:spacing w:line="240" w:lineRule="auto"/>
      </w:pPr>
      <w:r>
        <w:separator/>
      </w:r>
    </w:p>
  </w:footnote>
  <w:footnote w:type="continuationSeparator" w:id="0">
    <w:p w14:paraId="1C36B543" w14:textId="77777777" w:rsidR="006F15B0" w:rsidRDefault="006F1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F705" w14:textId="7FB03931" w:rsidR="00852D85" w:rsidRPr="005D17AE" w:rsidRDefault="005E21E8" w:rsidP="005E21E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120"/>
      <w:rPr>
        <w:b/>
        <w:spacing w:val="-10"/>
        <w:sz w:val="42"/>
        <w:szCs w:val="42"/>
      </w:rPr>
    </w:pPr>
    <w:r w:rsidRPr="005D17AE">
      <w:rPr>
        <w:noProof/>
        <w:spacing w:val="-10"/>
        <w:sz w:val="42"/>
        <w:szCs w:val="42"/>
      </w:rPr>
      <w:drawing>
        <wp:anchor distT="0" distB="0" distL="0" distR="0" simplePos="0" relativeHeight="251658240" behindDoc="0" locked="0" layoutInCell="1" hidden="0" allowOverlap="1" wp14:anchorId="7D4DBA6C" wp14:editId="29F5B12E">
          <wp:simplePos x="0" y="0"/>
          <wp:positionH relativeFrom="column">
            <wp:posOffset>8380730</wp:posOffset>
          </wp:positionH>
          <wp:positionV relativeFrom="paragraph">
            <wp:posOffset>66675</wp:posOffset>
          </wp:positionV>
          <wp:extent cx="819150" cy="50482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A3769" w:rsidRPr="00EA3769">
      <w:rPr>
        <w:b/>
        <w:spacing w:val="-10"/>
        <w:sz w:val="42"/>
        <w:szCs w:val="42"/>
      </w:rPr>
      <w:t xml:space="preserve">Atividade </w:t>
    </w:r>
    <w:r w:rsidR="002677D2">
      <w:rPr>
        <w:b/>
        <w:spacing w:val="-10"/>
        <w:sz w:val="42"/>
        <w:szCs w:val="42"/>
      </w:rPr>
      <w:t>2</w:t>
    </w:r>
    <w:r w:rsidR="00EA3769" w:rsidRPr="00EA3769">
      <w:rPr>
        <w:b/>
        <w:spacing w:val="-10"/>
        <w:sz w:val="42"/>
        <w:szCs w:val="42"/>
      </w:rPr>
      <w:t xml:space="preserve">: </w:t>
    </w:r>
    <w:r w:rsidR="002677D2">
      <w:rPr>
        <w:b/>
        <w:spacing w:val="-10"/>
        <w:sz w:val="42"/>
        <w:szCs w:val="42"/>
      </w:rPr>
      <w:t>E</w:t>
    </w:r>
    <w:r w:rsidR="002677D2" w:rsidRPr="002677D2">
      <w:rPr>
        <w:b/>
        <w:spacing w:val="-10"/>
        <w:sz w:val="42"/>
        <w:szCs w:val="42"/>
      </w:rPr>
      <w:t>studo presencial de grandezas e medidas</w:t>
    </w:r>
    <w:r w:rsidR="002677D2">
      <w:rPr>
        <w:b/>
        <w:spacing w:val="-10"/>
        <w:sz w:val="42"/>
        <w:szCs w:val="42"/>
      </w:rPr>
      <w:br/>
    </w:r>
    <w:r w:rsidR="002677D2" w:rsidRPr="002677D2">
      <w:rPr>
        <w:b/>
        <w:spacing w:val="-10"/>
        <w:sz w:val="42"/>
        <w:szCs w:val="42"/>
      </w:rPr>
      <w:t>por meio da rotação por estações</w:t>
    </w:r>
  </w:p>
  <w:p w14:paraId="6647B065" w14:textId="17D4C7D6" w:rsidR="00852D85" w:rsidRDefault="002677D2">
    <w:r w:rsidRPr="002677D2">
      <w:rPr>
        <w:i/>
        <w:sz w:val="24"/>
        <w:szCs w:val="24"/>
      </w:rPr>
      <w:t>Ficha de observação por tipo de medida (pode ser impressa ou reproduzida em um papel à parte)</w:t>
    </w:r>
    <w:r w:rsidR="006F15B0">
      <w:pict w14:anchorId="519AF392">
        <v:rect id="_x0000_i1041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5B6D"/>
    <w:multiLevelType w:val="hybridMultilevel"/>
    <w:tmpl w:val="80CC8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BAB"/>
    <w:multiLevelType w:val="hybridMultilevel"/>
    <w:tmpl w:val="6FF0B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BE8"/>
    <w:multiLevelType w:val="hybridMultilevel"/>
    <w:tmpl w:val="72E2A370"/>
    <w:lvl w:ilvl="0" w:tplc="FA762B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91F"/>
    <w:multiLevelType w:val="hybridMultilevel"/>
    <w:tmpl w:val="F91E7922"/>
    <w:lvl w:ilvl="0" w:tplc="6B9EFA5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E0004D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85"/>
    <w:rsid w:val="00034865"/>
    <w:rsid w:val="00147DC9"/>
    <w:rsid w:val="002677D2"/>
    <w:rsid w:val="00335547"/>
    <w:rsid w:val="0039097E"/>
    <w:rsid w:val="003B238B"/>
    <w:rsid w:val="003E2336"/>
    <w:rsid w:val="00453305"/>
    <w:rsid w:val="00462B40"/>
    <w:rsid w:val="004E139C"/>
    <w:rsid w:val="005D17AE"/>
    <w:rsid w:val="005E21E8"/>
    <w:rsid w:val="00626BAA"/>
    <w:rsid w:val="00630CF4"/>
    <w:rsid w:val="006537AE"/>
    <w:rsid w:val="00680EE5"/>
    <w:rsid w:val="006F15B0"/>
    <w:rsid w:val="00735854"/>
    <w:rsid w:val="00736D96"/>
    <w:rsid w:val="00852D85"/>
    <w:rsid w:val="008554BC"/>
    <w:rsid w:val="00901621"/>
    <w:rsid w:val="00985192"/>
    <w:rsid w:val="009A7E91"/>
    <w:rsid w:val="00A55A25"/>
    <w:rsid w:val="00AE2789"/>
    <w:rsid w:val="00AE6E07"/>
    <w:rsid w:val="00B746C4"/>
    <w:rsid w:val="00D73DAF"/>
    <w:rsid w:val="00E70BF4"/>
    <w:rsid w:val="00EA3769"/>
    <w:rsid w:val="00EE0377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D5C79"/>
  <w15:docId w15:val="{E3CC9FCC-105A-40D2-87A5-4923D6C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46C4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1E8"/>
  </w:style>
  <w:style w:type="paragraph" w:styleId="Rodap">
    <w:name w:val="footer"/>
    <w:basedOn w:val="Normal"/>
    <w:link w:val="Rodap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E8"/>
  </w:style>
  <w:style w:type="paragraph" w:styleId="PargrafodaLista">
    <w:name w:val="List Paragraph"/>
    <w:basedOn w:val="Normal"/>
    <w:uiPriority w:val="34"/>
    <w:qFormat/>
    <w:rsid w:val="00EE03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E03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76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A530-D0C6-4AE2-859B-DD1AB81E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Annunciato</dc:creator>
  <cp:keywords/>
  <dc:description/>
  <cp:lastModifiedBy>Felipe Portella</cp:lastModifiedBy>
  <cp:revision>3</cp:revision>
  <dcterms:created xsi:type="dcterms:W3CDTF">2020-10-30T19:45:00Z</dcterms:created>
  <dcterms:modified xsi:type="dcterms:W3CDTF">2020-10-30T19:56:00Z</dcterms:modified>
</cp:coreProperties>
</file>