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9074"/>
      </w:tblGrid>
      <w:tr w:rsidR="00E82AEE" w14:paraId="6B2E9A5E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4A0A562" w14:textId="77777777" w:rsidR="00C3719B" w:rsidRPr="00A02B3A" w:rsidRDefault="00C3719B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92" w:type="dxa"/>
          </w:tcPr>
          <w:p w14:paraId="71F550ED" w14:textId="77777777" w:rsidR="00C3719B" w:rsidRPr="007E4BDF" w:rsidRDefault="00C3719B" w:rsidP="00734225">
            <w:r w:rsidRPr="007E4BDF">
              <w:t>Língua Portuguesa</w:t>
            </w:r>
          </w:p>
        </w:tc>
      </w:tr>
      <w:tr w:rsidR="00E82AEE" w14:paraId="3491897A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5E4F52B" w14:textId="77777777" w:rsidR="00C3719B" w:rsidRPr="00A02B3A" w:rsidRDefault="00C3719B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92" w:type="dxa"/>
          </w:tcPr>
          <w:p w14:paraId="6B9E578C" w14:textId="77777777" w:rsidR="00C3719B" w:rsidRPr="007E4BDF" w:rsidRDefault="00C3719B" w:rsidP="00734225">
            <w:r>
              <w:t>2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E82AEE" w14:paraId="4DA371B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E53CB49" w14:textId="77777777" w:rsidR="00C3719B" w:rsidRPr="00A02B3A" w:rsidRDefault="00C3719B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92" w:type="dxa"/>
          </w:tcPr>
          <w:p w14:paraId="7FAA91AC" w14:textId="77777777" w:rsidR="00C3719B" w:rsidRPr="007E4BDF" w:rsidRDefault="00C3719B" w:rsidP="00734225">
            <w:r>
              <w:t>Formação de sílabas; v</w:t>
            </w:r>
            <w:r w:rsidRPr="009A60A2">
              <w:t>ogais</w:t>
            </w:r>
            <w:r>
              <w:t xml:space="preserve"> e consoantes.</w:t>
            </w:r>
          </w:p>
        </w:tc>
      </w:tr>
      <w:tr w:rsidR="00E82AEE" w14:paraId="3F5642A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24F3C0D" w14:textId="77777777" w:rsidR="00C3719B" w:rsidRPr="00A02B3A" w:rsidRDefault="00C3719B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92" w:type="dxa"/>
          </w:tcPr>
          <w:p w14:paraId="04BF70C7" w14:textId="77777777" w:rsidR="00C3719B" w:rsidRPr="009812F0" w:rsidRDefault="00C3719B" w:rsidP="00734225">
            <w:pPr>
              <w:widowControl w:val="0"/>
              <w:autoSpaceDE w:val="0"/>
              <w:autoSpaceDN w:val="0"/>
              <w:adjustRightInd w:val="0"/>
              <w:rPr>
                <w:color w:val="333333"/>
              </w:rPr>
            </w:pPr>
            <w:r w:rsidRPr="007E21D1">
              <w:rPr>
                <w:color w:val="252525"/>
              </w:rPr>
              <w:t>A ideia é verificar se os alunos r</w:t>
            </w:r>
            <w:r w:rsidRPr="009812F0">
              <w:rPr>
                <w:color w:val="333333"/>
              </w:rPr>
              <w:t>ealizam análise fonológica de palavras, segmentando-as oralmente em unidades menores (partes de palavras, sílabas).</w:t>
            </w:r>
          </w:p>
        </w:tc>
      </w:tr>
      <w:tr w:rsidR="00E82AEE" w14:paraId="3183136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B4801FE" w14:textId="77777777" w:rsidR="00C3719B" w:rsidRPr="00A02B3A" w:rsidRDefault="00C3719B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92" w:type="dxa"/>
          </w:tcPr>
          <w:p w14:paraId="44815ABE" w14:textId="77777777" w:rsidR="00C3719B" w:rsidRPr="009812F0" w:rsidRDefault="00C3719B" w:rsidP="00734225">
            <w:pPr>
              <w:widowControl w:val="0"/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252525"/>
              </w:rPr>
              <w:t>Reconhecer que as</w:t>
            </w:r>
            <w:r w:rsidRPr="009812F0">
              <w:rPr>
                <w:color w:val="333333"/>
              </w:rPr>
              <w:t xml:space="preserve"> sílabas variam quanto à sua combinação entre consoantes e vogais (CV,</w:t>
            </w:r>
            <w:r>
              <w:rPr>
                <w:color w:val="333333"/>
              </w:rPr>
              <w:t xml:space="preserve"> </w:t>
            </w:r>
            <w:r w:rsidRPr="009812F0">
              <w:rPr>
                <w:color w:val="333333"/>
              </w:rPr>
              <w:t>CCV, CVV, CVC, V,</w:t>
            </w:r>
            <w:r>
              <w:rPr>
                <w:color w:val="333333"/>
              </w:rPr>
              <w:t xml:space="preserve"> </w:t>
            </w:r>
            <w:r w:rsidRPr="009812F0">
              <w:rPr>
                <w:color w:val="333333"/>
              </w:rPr>
              <w:t>VC, VCC, CCVCC) e que as vogais estão presentes em todas as sílabas; bem como realizar a correspondência entre letras ou grupos de letras e o seu valor sonoro, com a construção da correspondência fonema/grafema-grafema/fonema de modo a ler e escrever palavras e textos.</w:t>
            </w:r>
          </w:p>
        </w:tc>
      </w:tr>
      <w:tr w:rsidR="00E82AEE" w14:paraId="4F8CF429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C8C0ADF" w14:textId="77777777" w:rsidR="00C3719B" w:rsidRPr="00A02B3A" w:rsidRDefault="00C3719B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92" w:type="dxa"/>
          </w:tcPr>
          <w:p w14:paraId="7389C62E" w14:textId="77777777" w:rsidR="00C3719B" w:rsidRPr="00BD7B70" w:rsidRDefault="00C3719B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  <w:r w:rsidRPr="00BD7B70">
              <w:rPr>
                <w:sz w:val="28"/>
                <w:szCs w:val="28"/>
              </w:rPr>
              <w:t>Magali adora comer frutas</w:t>
            </w:r>
            <w:r>
              <w:rPr>
                <w:sz w:val="28"/>
                <w:szCs w:val="28"/>
              </w:rPr>
              <w:t>,</w:t>
            </w:r>
            <w:r w:rsidRPr="00BD7B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</w:t>
            </w:r>
            <w:r w:rsidRPr="00BD7B70">
              <w:rPr>
                <w:sz w:val="28"/>
                <w:szCs w:val="28"/>
              </w:rPr>
              <w:t>as precisa de ajuda para escrever seus nomes. Complete os nomes das frutas com as vogais e registr</w:t>
            </w:r>
            <w:r>
              <w:rPr>
                <w:sz w:val="28"/>
                <w:szCs w:val="28"/>
              </w:rPr>
              <w:t>e o número de sílabas de cada palavra</w:t>
            </w:r>
            <w:r w:rsidRPr="00BD7B70">
              <w:rPr>
                <w:sz w:val="28"/>
                <w:szCs w:val="28"/>
              </w:rPr>
              <w:t xml:space="preserve">. </w:t>
            </w:r>
          </w:p>
          <w:p w14:paraId="3AA98393" w14:textId="77777777" w:rsidR="00C3719B" w:rsidRDefault="00C3719B" w:rsidP="00734225">
            <w:pPr>
              <w:tabs>
                <w:tab w:val="left" w:pos="2524"/>
              </w:tabs>
              <w:rPr>
                <w:sz w:val="32"/>
                <w:szCs w:val="32"/>
              </w:rPr>
            </w:pPr>
          </w:p>
          <w:p w14:paraId="14297206" w14:textId="77777777" w:rsidR="00C3719B" w:rsidRDefault="00C3719B" w:rsidP="00734225">
            <w:pPr>
              <w:tabs>
                <w:tab w:val="left" w:pos="2524"/>
              </w:tabs>
              <w:rPr>
                <w:sz w:val="32"/>
                <w:szCs w:val="32"/>
              </w:rPr>
            </w:pPr>
          </w:p>
          <w:tbl>
            <w:tblPr>
              <w:tblStyle w:val="TableGrid"/>
              <w:tblW w:w="8187" w:type="dxa"/>
              <w:tblLook w:val="04A0" w:firstRow="1" w:lastRow="0" w:firstColumn="1" w:lastColumn="0" w:noHBand="0" w:noVBand="1"/>
            </w:tblPr>
            <w:tblGrid>
              <w:gridCol w:w="3456"/>
              <w:gridCol w:w="4091"/>
              <w:gridCol w:w="640"/>
            </w:tblGrid>
            <w:tr w:rsidR="00E82AEE" w14:paraId="3C54435F" w14:textId="77777777" w:rsidTr="00734225">
              <w:tc>
                <w:tcPr>
                  <w:tcW w:w="2518" w:type="dxa"/>
                </w:tcPr>
                <w:p w14:paraId="15081EEF" w14:textId="363E67B0" w:rsidR="00C3719B" w:rsidRDefault="00E82AEE" w:rsidP="00E82AEE">
                  <w:pPr>
                    <w:tabs>
                      <w:tab w:val="left" w:pos="2524"/>
                    </w:tabs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  <w:lang w:val="en-US" w:eastAsia="ja-JP"/>
                    </w:rPr>
                    <w:drawing>
                      <wp:inline distT="0" distB="0" distL="0" distR="0" wp14:anchorId="04A2D92B" wp14:editId="14807B57">
                        <wp:extent cx="1943735" cy="1293345"/>
                        <wp:effectExtent l="0" t="0" r="0" b="2540"/>
                        <wp:docPr id="4" name="Picture 4" descr="IMAGEM/FRUTA/GettyImages-63625507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M/FRUTA/GettyImages-63625507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8969" cy="1310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94" w:type="dxa"/>
                </w:tcPr>
                <w:p w14:paraId="739766A0" w14:textId="77777777" w:rsidR="00C3719B" w:rsidRDefault="00C3719B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  <w:p w14:paraId="124903FC" w14:textId="77777777" w:rsidR="00C3719B" w:rsidRDefault="00C3719B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  <w:p w14:paraId="162A97C4" w14:textId="77777777" w:rsidR="00C3719B" w:rsidRPr="00BD7B70" w:rsidRDefault="00C3719B" w:rsidP="00734225">
                  <w:pPr>
                    <w:tabs>
                      <w:tab w:val="left" w:pos="2524"/>
                    </w:tabs>
                    <w:rPr>
                      <w:sz w:val="28"/>
                      <w:szCs w:val="28"/>
                    </w:rPr>
                  </w:pPr>
                  <w:r w:rsidRPr="00BD7B70">
                    <w:rPr>
                      <w:sz w:val="28"/>
                      <w:szCs w:val="28"/>
                    </w:rPr>
                    <w:t xml:space="preserve">_____B _____C _____ T_____         </w:t>
                  </w:r>
                </w:p>
              </w:tc>
              <w:tc>
                <w:tcPr>
                  <w:tcW w:w="1275" w:type="dxa"/>
                </w:tcPr>
                <w:p w14:paraId="7B0CFD09" w14:textId="77777777" w:rsidR="00C3719B" w:rsidRDefault="00C3719B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E82AEE" w14:paraId="084C1AE7" w14:textId="77777777" w:rsidTr="00734225">
              <w:tc>
                <w:tcPr>
                  <w:tcW w:w="2518" w:type="dxa"/>
                </w:tcPr>
                <w:p w14:paraId="07A96C28" w14:textId="7CD64473" w:rsidR="00C3719B" w:rsidRDefault="00E82AEE" w:rsidP="00E82AEE">
                  <w:pPr>
                    <w:tabs>
                      <w:tab w:val="left" w:pos="2524"/>
                    </w:tabs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  <w:lang w:val="en-US" w:eastAsia="ja-JP"/>
                    </w:rPr>
                    <w:drawing>
                      <wp:inline distT="0" distB="0" distL="0" distR="0" wp14:anchorId="2D41EAF7" wp14:editId="5F65C668">
                        <wp:extent cx="1332363" cy="1043940"/>
                        <wp:effectExtent l="0" t="0" r="0" b="0"/>
                        <wp:docPr id="3" name="Picture 3" descr="IMAGEM/FRUTA/GettyImages-1792655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M/FRUTA/GettyImages-1792655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0206" cy="1057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94" w:type="dxa"/>
                </w:tcPr>
                <w:p w14:paraId="09A6E971" w14:textId="77777777" w:rsidR="00C3719B" w:rsidRDefault="00C3719B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  <w:p w14:paraId="63563C49" w14:textId="77777777" w:rsidR="00C3719B" w:rsidRDefault="00C3719B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  <w:p w14:paraId="7E53AB1C" w14:textId="77777777" w:rsidR="00C3719B" w:rsidRPr="00BD7B70" w:rsidRDefault="00C3719B" w:rsidP="00734225">
                  <w:pPr>
                    <w:tabs>
                      <w:tab w:val="left" w:pos="2524"/>
                    </w:tabs>
                    <w:rPr>
                      <w:sz w:val="28"/>
                      <w:szCs w:val="28"/>
                    </w:rPr>
                  </w:pPr>
                  <w:r w:rsidRPr="00BD7B70">
                    <w:rPr>
                      <w:sz w:val="28"/>
                      <w:szCs w:val="28"/>
                    </w:rPr>
                    <w:t>_____M___</w:t>
                  </w:r>
                  <w:proofErr w:type="gramStart"/>
                  <w:r w:rsidRPr="00BD7B70">
                    <w:rPr>
                      <w:sz w:val="28"/>
                      <w:szCs w:val="28"/>
                    </w:rPr>
                    <w:t>_  _</w:t>
                  </w:r>
                  <w:proofErr w:type="gramEnd"/>
                  <w:r w:rsidRPr="00BD7B70">
                    <w:rPr>
                      <w:sz w:val="28"/>
                      <w:szCs w:val="28"/>
                    </w:rPr>
                    <w:t xml:space="preserve">_____X_____  </w:t>
                  </w:r>
                </w:p>
              </w:tc>
              <w:tc>
                <w:tcPr>
                  <w:tcW w:w="1275" w:type="dxa"/>
                </w:tcPr>
                <w:p w14:paraId="6AD85545" w14:textId="77777777" w:rsidR="00C3719B" w:rsidRDefault="00C3719B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E82AEE" w14:paraId="71759D57" w14:textId="77777777" w:rsidTr="00734225">
              <w:tc>
                <w:tcPr>
                  <w:tcW w:w="2518" w:type="dxa"/>
                </w:tcPr>
                <w:p w14:paraId="6AB0B382" w14:textId="2B433A26" w:rsidR="00C3719B" w:rsidRDefault="00E82AEE" w:rsidP="00E82AEE">
                  <w:pPr>
                    <w:tabs>
                      <w:tab w:val="left" w:pos="2524"/>
                    </w:tabs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  <w:lang w:val="en-US" w:eastAsia="ja-JP"/>
                    </w:rPr>
                    <w:drawing>
                      <wp:inline distT="0" distB="0" distL="0" distR="0" wp14:anchorId="40DFA5DC" wp14:editId="1A12EE77">
                        <wp:extent cx="737235" cy="1216596"/>
                        <wp:effectExtent l="0" t="0" r="0" b="3175"/>
                        <wp:docPr id="2" name="Picture 2" descr="IMAGEM/FRUTA/GettyImages-9919481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M/FRUTA/GettyImages-9919481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5557" cy="12633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94" w:type="dxa"/>
                </w:tcPr>
                <w:p w14:paraId="17E366C8" w14:textId="77777777" w:rsidR="00C3719B" w:rsidRDefault="00C3719B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  <w:p w14:paraId="09EAD75C" w14:textId="77777777" w:rsidR="00C3719B" w:rsidRDefault="00C3719B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  <w:p w14:paraId="11548997" w14:textId="77777777" w:rsidR="00C3719B" w:rsidRPr="00BD7B70" w:rsidRDefault="00C3719B" w:rsidP="00734225">
                  <w:pPr>
                    <w:tabs>
                      <w:tab w:val="left" w:pos="2524"/>
                    </w:tabs>
                    <w:rPr>
                      <w:sz w:val="28"/>
                      <w:szCs w:val="28"/>
                    </w:rPr>
                  </w:pPr>
                  <w:r w:rsidRPr="00BD7B70">
                    <w:rPr>
                      <w:sz w:val="28"/>
                      <w:szCs w:val="28"/>
                    </w:rPr>
                    <w:t>______B_____C _____ X _____</w:t>
                  </w:r>
                </w:p>
              </w:tc>
              <w:tc>
                <w:tcPr>
                  <w:tcW w:w="1275" w:type="dxa"/>
                </w:tcPr>
                <w:p w14:paraId="732F1CED" w14:textId="77777777" w:rsidR="00C3719B" w:rsidRDefault="00C3719B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E82AEE" w14:paraId="477C45DF" w14:textId="77777777" w:rsidTr="00734225">
              <w:tc>
                <w:tcPr>
                  <w:tcW w:w="2518" w:type="dxa"/>
                </w:tcPr>
                <w:p w14:paraId="48220C83" w14:textId="7A356AD7" w:rsidR="00C3719B" w:rsidRDefault="00E82AEE" w:rsidP="00E82AEE">
                  <w:pPr>
                    <w:tabs>
                      <w:tab w:val="left" w:pos="2524"/>
                    </w:tabs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  <w:lang w:val="en-US" w:eastAsia="ja-JP"/>
                    </w:rPr>
                    <w:drawing>
                      <wp:inline distT="0" distB="0" distL="0" distR="0" wp14:anchorId="6E341268" wp14:editId="2242BA42">
                        <wp:extent cx="2045335" cy="1363557"/>
                        <wp:effectExtent l="0" t="0" r="12065" b="8255"/>
                        <wp:docPr id="1" name="Picture 1" descr="IMAGEM/FRUTA/GettyImages-9231917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M/FRUTA/GettyImages-9231917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0736" cy="13671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94" w:type="dxa"/>
                </w:tcPr>
                <w:p w14:paraId="5D46EBCF" w14:textId="77777777" w:rsidR="00C3719B" w:rsidRDefault="00C3719B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  <w:p w14:paraId="04D14576" w14:textId="77777777" w:rsidR="00C3719B" w:rsidRDefault="00C3719B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  <w:p w14:paraId="6B626A80" w14:textId="77777777" w:rsidR="00C3719B" w:rsidRPr="00BD7B70" w:rsidRDefault="00C3719B" w:rsidP="00734225">
                  <w:pPr>
                    <w:tabs>
                      <w:tab w:val="left" w:pos="2524"/>
                    </w:tabs>
                    <w:rPr>
                      <w:sz w:val="28"/>
                      <w:szCs w:val="28"/>
                    </w:rPr>
                  </w:pPr>
                  <w:r w:rsidRPr="00BD7B70">
                    <w:rPr>
                      <w:sz w:val="28"/>
                      <w:szCs w:val="28"/>
                    </w:rPr>
                    <w:t xml:space="preserve">_____M______R______                     </w:t>
                  </w:r>
                </w:p>
              </w:tc>
              <w:tc>
                <w:tcPr>
                  <w:tcW w:w="1275" w:type="dxa"/>
                </w:tcPr>
                <w:p w14:paraId="399C97E7" w14:textId="77777777" w:rsidR="00C3719B" w:rsidRDefault="00C3719B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  <w:tr w:rsidR="00E82AEE" w14:paraId="356216C6" w14:textId="77777777" w:rsidTr="00734225">
              <w:tc>
                <w:tcPr>
                  <w:tcW w:w="2518" w:type="dxa"/>
                </w:tcPr>
                <w:p w14:paraId="05914465" w14:textId="231F578B" w:rsidR="00C3719B" w:rsidRDefault="00E82AEE" w:rsidP="00E82AEE">
                  <w:pPr>
                    <w:tabs>
                      <w:tab w:val="left" w:pos="2524"/>
                    </w:tabs>
                    <w:jc w:val="center"/>
                    <w:rPr>
                      <w:sz w:val="32"/>
                      <w:szCs w:val="32"/>
                    </w:rPr>
                  </w:pPr>
                  <w:bookmarkStart w:id="0" w:name="_GoBack"/>
                  <w:r>
                    <w:rPr>
                      <w:noProof/>
                      <w:sz w:val="32"/>
                      <w:szCs w:val="32"/>
                      <w:lang w:val="en-US" w:eastAsia="ja-JP"/>
                    </w:rPr>
                    <w:drawing>
                      <wp:inline distT="0" distB="0" distL="0" distR="0" wp14:anchorId="7D18FF74" wp14:editId="38853776">
                        <wp:extent cx="1727835" cy="1151890"/>
                        <wp:effectExtent l="0" t="0" r="0" b="0"/>
                        <wp:docPr id="5" name="Picture 5" descr="IMAGEM/FRUTA/GettyImages-5044507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M/FRUTA/GettyImages-5044507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7835" cy="1151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  <w:tc>
                <w:tcPr>
                  <w:tcW w:w="4394" w:type="dxa"/>
                </w:tcPr>
                <w:p w14:paraId="30F99C00" w14:textId="77777777" w:rsidR="00C3719B" w:rsidRDefault="00C3719B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  <w:p w14:paraId="72E28683" w14:textId="77777777" w:rsidR="00C3719B" w:rsidRPr="00BD7B70" w:rsidRDefault="00C3719B" w:rsidP="00734225">
                  <w:pPr>
                    <w:tabs>
                      <w:tab w:val="left" w:pos="2524"/>
                    </w:tabs>
                    <w:ind w:left="-90" w:firstLine="90"/>
                    <w:rPr>
                      <w:sz w:val="28"/>
                      <w:szCs w:val="28"/>
                    </w:rPr>
                  </w:pPr>
                  <w:r w:rsidRPr="00BD7B70">
                    <w:rPr>
                      <w:sz w:val="28"/>
                      <w:szCs w:val="28"/>
                    </w:rPr>
                    <w:t>_____C_____R_____L_____</w:t>
                  </w:r>
                </w:p>
              </w:tc>
              <w:tc>
                <w:tcPr>
                  <w:tcW w:w="1275" w:type="dxa"/>
                </w:tcPr>
                <w:p w14:paraId="774F399C" w14:textId="77777777" w:rsidR="00C3719B" w:rsidRDefault="00C3719B" w:rsidP="00734225">
                  <w:pPr>
                    <w:tabs>
                      <w:tab w:val="left" w:pos="2524"/>
                    </w:tabs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0F108293" w14:textId="77777777" w:rsidR="00C3719B" w:rsidRDefault="00C3719B" w:rsidP="00734225">
            <w:pPr>
              <w:tabs>
                <w:tab w:val="left" w:pos="2524"/>
              </w:tabs>
              <w:rPr>
                <w:sz w:val="32"/>
                <w:szCs w:val="32"/>
              </w:rPr>
            </w:pPr>
          </w:p>
          <w:p w14:paraId="076DF050" w14:textId="77777777" w:rsidR="00C3719B" w:rsidRDefault="00C3719B" w:rsidP="00734225">
            <w:pPr>
              <w:tabs>
                <w:tab w:val="left" w:pos="2524"/>
              </w:tabs>
              <w:rPr>
                <w:sz w:val="32"/>
                <w:szCs w:val="32"/>
              </w:rPr>
            </w:pPr>
          </w:p>
          <w:p w14:paraId="1FA8D54D" w14:textId="77777777" w:rsidR="00C3719B" w:rsidRPr="00EA5F70" w:rsidRDefault="00C3719B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  <w:r w:rsidRPr="00EA5F70">
              <w:rPr>
                <w:sz w:val="28"/>
                <w:szCs w:val="28"/>
              </w:rPr>
              <w:t>Em seguida, responda: o que essas palavras têm em comum?</w:t>
            </w:r>
          </w:p>
          <w:p w14:paraId="2B0BB335" w14:textId="77777777" w:rsidR="00C3719B" w:rsidRPr="00EA5F70" w:rsidRDefault="00C3719B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  <w:sz w:val="28"/>
                <w:szCs w:val="28"/>
              </w:rPr>
            </w:pPr>
            <w:r w:rsidRPr="00EA5F70">
              <w:rPr>
                <w:rFonts w:ascii="Arial" w:hAnsi="Arial" w:cs="Arial"/>
                <w:sz w:val="28"/>
                <w:szCs w:val="28"/>
              </w:rPr>
              <w:lastRenderedPageBreak/>
              <w:t>__________________________________________________</w:t>
            </w:r>
          </w:p>
          <w:p w14:paraId="7AE6AF9F" w14:textId="77777777" w:rsidR="00C3719B" w:rsidRDefault="00C3719B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</w:rPr>
            </w:pPr>
          </w:p>
          <w:p w14:paraId="7EEC6FE1" w14:textId="77777777" w:rsidR="00C3719B" w:rsidRDefault="00C3719B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</w:rPr>
            </w:pPr>
          </w:p>
        </w:tc>
      </w:tr>
      <w:tr w:rsidR="00E82AEE" w14:paraId="141D39C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D7FB89C" w14:textId="77777777" w:rsidR="00C3719B" w:rsidRPr="00A02B3A" w:rsidRDefault="00C3719B" w:rsidP="00734225">
            <w:pPr>
              <w:rPr>
                <w:b/>
              </w:rPr>
            </w:pPr>
            <w:r>
              <w:rPr>
                <w:b/>
              </w:rPr>
              <w:lastRenderedPageBreak/>
              <w:t>Gabarito</w:t>
            </w:r>
          </w:p>
        </w:tc>
        <w:tc>
          <w:tcPr>
            <w:tcW w:w="9292" w:type="dxa"/>
          </w:tcPr>
          <w:p w14:paraId="57DA3234" w14:textId="77777777" w:rsidR="00C3719B" w:rsidRPr="00701312" w:rsidRDefault="00C3719B" w:rsidP="00734225">
            <w:pPr>
              <w:tabs>
                <w:tab w:val="left" w:pos="2524"/>
              </w:tabs>
            </w:pPr>
            <w:r w:rsidRPr="00701312">
              <w:t xml:space="preserve">ABACATE - 4    </w:t>
            </w:r>
          </w:p>
          <w:p w14:paraId="68C4E6B4" w14:textId="77777777" w:rsidR="00C3719B" w:rsidRPr="00701312" w:rsidRDefault="00C3719B" w:rsidP="00734225">
            <w:pPr>
              <w:tabs>
                <w:tab w:val="left" w:pos="2524"/>
              </w:tabs>
            </w:pPr>
            <w:r w:rsidRPr="00701312">
              <w:t>AMEIXA - 3</w:t>
            </w:r>
          </w:p>
          <w:p w14:paraId="64D38438" w14:textId="77777777" w:rsidR="00C3719B" w:rsidRPr="00701312" w:rsidRDefault="00C3719B" w:rsidP="00734225">
            <w:pPr>
              <w:tabs>
                <w:tab w:val="left" w:pos="2524"/>
              </w:tabs>
            </w:pPr>
            <w:r w:rsidRPr="00701312">
              <w:t>ABACAXI - 4</w:t>
            </w:r>
          </w:p>
          <w:p w14:paraId="218449B6" w14:textId="77777777" w:rsidR="00C3719B" w:rsidRPr="00701312" w:rsidRDefault="00C3719B" w:rsidP="00734225">
            <w:pPr>
              <w:tabs>
                <w:tab w:val="left" w:pos="2524"/>
              </w:tabs>
            </w:pPr>
            <w:r w:rsidRPr="00701312">
              <w:t>AMORA - 3</w:t>
            </w:r>
          </w:p>
          <w:p w14:paraId="6B0C9E23" w14:textId="77777777" w:rsidR="00C3719B" w:rsidRPr="00701312" w:rsidRDefault="00C3719B" w:rsidP="00734225">
            <w:pPr>
              <w:tabs>
                <w:tab w:val="left" w:pos="2524"/>
              </w:tabs>
            </w:pPr>
            <w:r w:rsidRPr="00701312">
              <w:t>ACEROLA - 4</w:t>
            </w:r>
          </w:p>
          <w:p w14:paraId="5E1B8871" w14:textId="77777777" w:rsidR="00C3719B" w:rsidRPr="00701312" w:rsidRDefault="00C3719B" w:rsidP="00734225">
            <w:pPr>
              <w:tabs>
                <w:tab w:val="left" w:pos="2524"/>
              </w:tabs>
            </w:pPr>
            <w:r w:rsidRPr="00701312">
              <w:t>Todas as palavras iniciam com a letra A.</w:t>
            </w:r>
          </w:p>
          <w:p w14:paraId="614E4E43" w14:textId="77777777" w:rsidR="00C3719B" w:rsidRDefault="00C3719B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</w:rPr>
            </w:pPr>
          </w:p>
        </w:tc>
      </w:tr>
      <w:tr w:rsidR="00E82AEE" w14:paraId="1B9FBD7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03F6908" w14:textId="77777777" w:rsidR="00C3719B" w:rsidRDefault="00C3719B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92" w:type="dxa"/>
          </w:tcPr>
          <w:p w14:paraId="5BAD1F89" w14:textId="77777777" w:rsidR="00C3719B" w:rsidRPr="00701312" w:rsidRDefault="00C3719B" w:rsidP="00734225">
            <w:pPr>
              <w:tabs>
                <w:tab w:val="left" w:pos="2524"/>
              </w:tabs>
            </w:pPr>
            <w:r>
              <w:t>Com o uso do alfabeto móvel</w:t>
            </w:r>
            <w:r w:rsidRPr="00C1178D">
              <w:t>, cartelas</w:t>
            </w:r>
            <w:r>
              <w:t xml:space="preserve"> ou</w:t>
            </w:r>
            <w:r w:rsidRPr="00C1178D">
              <w:t xml:space="preserve"> jogos</w:t>
            </w:r>
            <w:r>
              <w:t xml:space="preserve">, a ideia é oportunizar as </w:t>
            </w:r>
            <w:r w:rsidRPr="00C1178D">
              <w:t xml:space="preserve">mais diversas </w:t>
            </w:r>
            <w:r>
              <w:t>atividades de leitura e</w:t>
            </w:r>
            <w:r w:rsidRPr="00C1178D">
              <w:t xml:space="preserve"> de análise da escrita</w:t>
            </w:r>
            <w:r>
              <w:t>, de forma a trabalhar a percepção das palavras que são escritas com determinadas letras, a compreensão</w:t>
            </w:r>
            <w:r w:rsidRPr="002B38D0">
              <w:t xml:space="preserve"> que palavras diferentes compartilham certas </w:t>
            </w:r>
            <w:r>
              <w:t>letras,</w:t>
            </w:r>
            <w:r w:rsidRPr="002B38D0">
              <w:t xml:space="preserve"> que palavras diferentes variam quanto ao número, repertório e </w:t>
            </w:r>
            <w:r>
              <w:t xml:space="preserve">ordem de letras, ao reconhecimento </w:t>
            </w:r>
            <w:r w:rsidRPr="002B38D0">
              <w:t>que as sílabas va</w:t>
            </w:r>
            <w:r>
              <w:t xml:space="preserve">riam quanto às suas composições e que </w:t>
            </w:r>
            <w:r w:rsidRPr="002B38D0">
              <w:t>as vogais estão presentes em todas as sílabas.</w:t>
            </w:r>
            <w:r>
              <w:t xml:space="preserve"> Dessa maneira, ao mesmo tempo em que as crianças descobrem o valor da escrita, são estimuladas a buscarem a ortografia correta das palavras. </w:t>
            </w:r>
          </w:p>
        </w:tc>
      </w:tr>
      <w:tr w:rsidR="00E82AEE" w14:paraId="5C7155F7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A351B68" w14:textId="77777777" w:rsidR="00C3719B" w:rsidRDefault="00C3719B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292" w:type="dxa"/>
          </w:tcPr>
          <w:p w14:paraId="42694B0F" w14:textId="77777777" w:rsidR="00C3719B" w:rsidRPr="00701312" w:rsidRDefault="00C3719B" w:rsidP="00734225">
            <w:pPr>
              <w:tabs>
                <w:tab w:val="left" w:pos="2524"/>
              </w:tabs>
            </w:pPr>
            <w:r>
              <w:rPr>
                <w:color w:val="252525"/>
              </w:rPr>
              <w:t>Se ainda houver dúvidas, retome o t</w:t>
            </w:r>
            <w:proofErr w:type="spellStart"/>
            <w:r>
              <w:rPr>
                <w:lang w:val="pt-PT"/>
              </w:rPr>
              <w:t>rabalho</w:t>
            </w:r>
            <w:proofErr w:type="spellEnd"/>
            <w:r>
              <w:rPr>
                <w:lang w:val="pt-PT"/>
              </w:rPr>
              <w:t xml:space="preserve">, solicitando que os alunos pensem ou busquem diversas palavras significativas, escritas com determinadas letras indicadas, de modo que possam criar listas de palavras </w:t>
            </w:r>
            <w:r>
              <w:t>e registrá-las no quadro, em cartazes ou no caderno. O uso de cruzadinhas ou preenchimento de lacunas auxilia na identificação da quantidade de sílabas em cada palavra.</w:t>
            </w:r>
          </w:p>
        </w:tc>
      </w:tr>
    </w:tbl>
    <w:p w14:paraId="4B3F3CD4" w14:textId="77777777" w:rsidR="00374621" w:rsidRPr="00C3719B" w:rsidRDefault="00E82AEE" w:rsidP="00C3719B"/>
    <w:sectPr w:rsidR="00374621" w:rsidRPr="00C3719B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595690"/>
    <w:rsid w:val="005B000E"/>
    <w:rsid w:val="006624F9"/>
    <w:rsid w:val="006D2645"/>
    <w:rsid w:val="0073792B"/>
    <w:rsid w:val="007914CA"/>
    <w:rsid w:val="00837186"/>
    <w:rsid w:val="00895307"/>
    <w:rsid w:val="008A448D"/>
    <w:rsid w:val="008A7888"/>
    <w:rsid w:val="008F4C30"/>
    <w:rsid w:val="00A26E61"/>
    <w:rsid w:val="00AC41C6"/>
    <w:rsid w:val="00AD4C7C"/>
    <w:rsid w:val="00B01491"/>
    <w:rsid w:val="00B51FCE"/>
    <w:rsid w:val="00C3719B"/>
    <w:rsid w:val="00C85526"/>
    <w:rsid w:val="00CA413C"/>
    <w:rsid w:val="00DC30F7"/>
    <w:rsid w:val="00E8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5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1954</Characters>
  <Application>Microsoft Macintosh Word</Application>
  <DocSecurity>0</DocSecurity>
  <Lines>16</Lines>
  <Paragraphs>4</Paragraphs>
  <ScaleCrop>false</ScaleCrop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2017-12-16T23:44:00Z</dcterms:created>
  <dcterms:modified xsi:type="dcterms:W3CDTF">2017-12-17T00:22:00Z</dcterms:modified>
</cp:coreProperties>
</file>