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21CDE6" w14:textId="77777777" w:rsidR="00073AD1" w:rsidRPr="00C43C3D" w:rsidRDefault="00073AD1" w:rsidP="00C62D5D">
      <w:pPr>
        <w:spacing w:afterLines="20" w:after="48" w:line="360" w:lineRule="auto"/>
        <w:rPr>
          <w:rFonts w:ascii="Arial" w:eastAsia="Times New Roman" w:hAnsi="Arial" w:cs="Arial"/>
          <w:color w:val="E3004D"/>
          <w:sz w:val="28"/>
          <w:szCs w:val="28"/>
          <w:lang w:eastAsia="pt-BR"/>
        </w:rPr>
      </w:pPr>
      <w:r w:rsidRPr="00C43C3D">
        <w:rPr>
          <w:rFonts w:ascii="Arial" w:eastAsia="Times New Roman" w:hAnsi="Arial" w:cs="Arial"/>
          <w:b/>
          <w:bCs/>
          <w:color w:val="E3004D"/>
          <w:sz w:val="28"/>
          <w:szCs w:val="28"/>
          <w:lang w:eastAsia="pt-BR"/>
        </w:rPr>
        <w:t>1ª Etapa: Escolha o tema</w:t>
      </w:r>
    </w:p>
    <w:p w14:paraId="66E4F746" w14:textId="7BF76AC9" w:rsidR="00073AD1" w:rsidRPr="00C82258" w:rsidRDefault="00073AD1" w:rsidP="00C62D5D">
      <w:pPr>
        <w:spacing w:afterLines="20" w:after="48" w:line="360" w:lineRule="auto"/>
        <w:rPr>
          <w:rFonts w:ascii="Arial" w:eastAsia="Times New Roman" w:hAnsi="Arial" w:cs="Arial"/>
          <w:sz w:val="20"/>
          <w:szCs w:val="20"/>
          <w:lang w:eastAsia="pt-BR"/>
        </w:rPr>
      </w:pPr>
      <w:r w:rsidRPr="00C82258">
        <w:rPr>
          <w:rFonts w:ascii="Arial" w:eastAsia="Times New Roman" w:hAnsi="Arial" w:cs="Arial"/>
          <w:color w:val="000000"/>
          <w:sz w:val="20"/>
          <w:szCs w:val="20"/>
          <w:lang w:eastAsia="pt-BR"/>
        </w:rPr>
        <w:t xml:space="preserve">Coloque aqui o objetivo específico dentro da proposta curricular da escola que você pretende desenvolver por meio da videoaula. Após esta definição, é importante também refletir sobre como o tema </w:t>
      </w:r>
      <w:r w:rsidR="00C62D5D">
        <w:rPr>
          <w:rFonts w:ascii="Arial" w:eastAsia="Times New Roman" w:hAnsi="Arial" w:cs="Arial"/>
          <w:color w:val="000000"/>
          <w:sz w:val="20"/>
          <w:szCs w:val="20"/>
          <w:lang w:eastAsia="pt-BR"/>
        </w:rPr>
        <w:t>vai</w:t>
      </w:r>
      <w:r w:rsidRPr="00C82258">
        <w:rPr>
          <w:rFonts w:ascii="Arial" w:eastAsia="Times New Roman" w:hAnsi="Arial" w:cs="Arial"/>
          <w:color w:val="000000"/>
          <w:sz w:val="20"/>
          <w:szCs w:val="20"/>
          <w:lang w:eastAsia="pt-BR"/>
        </w:rPr>
        <w:t xml:space="preserve"> se relacionar com as habilidades da Base Nacional Comum Curricular (BNCC).</w:t>
      </w:r>
    </w:p>
    <w:p w14:paraId="78EF290B" w14:textId="77777777" w:rsidR="00073AD1" w:rsidRPr="00C82258" w:rsidRDefault="00073AD1" w:rsidP="00C62D5D">
      <w:pPr>
        <w:spacing w:afterLines="20" w:after="48" w:line="360" w:lineRule="auto"/>
        <w:rPr>
          <w:rFonts w:ascii="Arial" w:eastAsia="Times New Roman" w:hAnsi="Arial" w:cs="Arial"/>
          <w:sz w:val="20"/>
          <w:szCs w:val="20"/>
          <w:lang w:eastAsia="pt-BR"/>
        </w:rPr>
      </w:pPr>
    </w:p>
    <w:p w14:paraId="0A068B6D" w14:textId="77777777" w:rsidR="00073AD1" w:rsidRPr="00C43C3D" w:rsidRDefault="00073AD1" w:rsidP="00C62D5D">
      <w:pPr>
        <w:spacing w:afterLines="20" w:after="48" w:line="360" w:lineRule="auto"/>
        <w:rPr>
          <w:rFonts w:ascii="Arial" w:eastAsia="Times New Roman" w:hAnsi="Arial" w:cs="Arial"/>
          <w:color w:val="E3004D"/>
          <w:sz w:val="28"/>
          <w:szCs w:val="28"/>
          <w:lang w:eastAsia="pt-BR"/>
        </w:rPr>
      </w:pPr>
      <w:r w:rsidRPr="00C43C3D">
        <w:rPr>
          <w:rFonts w:ascii="Arial" w:eastAsia="Times New Roman" w:hAnsi="Arial" w:cs="Arial"/>
          <w:b/>
          <w:bCs/>
          <w:color w:val="E3004D"/>
          <w:sz w:val="28"/>
          <w:szCs w:val="28"/>
          <w:lang w:eastAsia="pt-BR"/>
        </w:rPr>
        <w:t>2ª Etapa: Defina o melhor formato</w:t>
      </w:r>
    </w:p>
    <w:p w14:paraId="381F94F6" w14:textId="77777777" w:rsidR="00073AD1" w:rsidRPr="00C82258" w:rsidRDefault="00073AD1" w:rsidP="00C62D5D">
      <w:pPr>
        <w:spacing w:afterLines="20" w:after="48" w:line="360" w:lineRule="auto"/>
        <w:rPr>
          <w:rFonts w:ascii="Arial" w:eastAsia="Times New Roman" w:hAnsi="Arial" w:cs="Arial"/>
          <w:sz w:val="20"/>
          <w:szCs w:val="20"/>
          <w:lang w:eastAsia="pt-BR"/>
        </w:rPr>
      </w:pPr>
      <w:r w:rsidRPr="00C82258">
        <w:rPr>
          <w:rFonts w:ascii="Arial" w:eastAsia="Times New Roman" w:hAnsi="Arial" w:cs="Arial"/>
          <w:sz w:val="20"/>
          <w:szCs w:val="20"/>
          <w:lang w:eastAsia="pt-BR"/>
        </w:rPr>
        <w:t xml:space="preserve">Delibere </w:t>
      </w:r>
      <w:r w:rsidRPr="00C82258">
        <w:rPr>
          <w:rFonts w:ascii="Arial" w:eastAsia="Times New Roman" w:hAnsi="Arial" w:cs="Arial"/>
          <w:color w:val="000000"/>
          <w:sz w:val="20"/>
          <w:szCs w:val="20"/>
          <w:lang w:eastAsia="pt-BR"/>
        </w:rPr>
        <w:t xml:space="preserve">qual formato será mais eficiente para trabalhar o tema e as habilidades: uma videoaula síncrona (ao vivo) ou assíncrona (gravada). Vale ressaltar que cada uma dessas opções favorece determinados aspectos. Se o vídeo síncrono privilegia a troca e uma devolutiva mais instantânea do aluno, a videoaula gravada facilita a construção de narrativas e o aprofundamento sobre temas. No caso da opção por uma videoaula assíncrona, são muitos os formatos que podem ser adotados como aula expositiva ou tutorial, entre outros. </w:t>
      </w:r>
    </w:p>
    <w:p w14:paraId="2EA27C55" w14:textId="77777777" w:rsidR="00073AD1" w:rsidRPr="00C82258" w:rsidRDefault="00073AD1" w:rsidP="00C62D5D">
      <w:pPr>
        <w:spacing w:afterLines="20" w:after="48" w:line="360" w:lineRule="auto"/>
        <w:rPr>
          <w:rFonts w:ascii="Arial" w:eastAsia="Times New Roman" w:hAnsi="Arial" w:cs="Arial"/>
          <w:sz w:val="20"/>
          <w:szCs w:val="20"/>
          <w:lang w:eastAsia="pt-BR"/>
        </w:rPr>
      </w:pPr>
    </w:p>
    <w:p w14:paraId="2A888FFD" w14:textId="77777777" w:rsidR="00073AD1" w:rsidRPr="00C43C3D" w:rsidRDefault="00073AD1" w:rsidP="00C62D5D">
      <w:pPr>
        <w:spacing w:afterLines="20" w:after="48" w:line="360" w:lineRule="auto"/>
        <w:rPr>
          <w:rFonts w:ascii="Arial" w:eastAsia="Times New Roman" w:hAnsi="Arial" w:cs="Arial"/>
          <w:color w:val="E3004D"/>
          <w:sz w:val="28"/>
          <w:szCs w:val="28"/>
          <w:lang w:eastAsia="pt-BR"/>
        </w:rPr>
      </w:pPr>
      <w:r w:rsidRPr="00C43C3D">
        <w:rPr>
          <w:rFonts w:ascii="Arial" w:eastAsia="Times New Roman" w:hAnsi="Arial" w:cs="Arial"/>
          <w:b/>
          <w:bCs/>
          <w:color w:val="E3004D"/>
          <w:sz w:val="28"/>
          <w:szCs w:val="28"/>
          <w:lang w:eastAsia="pt-BR"/>
        </w:rPr>
        <w:t>3ª Etapa: Estruture o roteiro do vídeo</w:t>
      </w:r>
    </w:p>
    <w:p w14:paraId="2FAF8A05" w14:textId="77777777" w:rsidR="00C62D5D" w:rsidRPr="00C62D5D" w:rsidRDefault="00C62D5D" w:rsidP="00C62D5D">
      <w:pPr>
        <w:spacing w:afterLines="20" w:after="48" w:line="360" w:lineRule="auto"/>
        <w:rPr>
          <w:rFonts w:ascii="Arial" w:eastAsia="Times New Roman" w:hAnsi="Arial" w:cs="Arial"/>
          <w:color w:val="000000"/>
          <w:sz w:val="20"/>
          <w:szCs w:val="20"/>
          <w:lang w:eastAsia="pt-BR"/>
        </w:rPr>
      </w:pPr>
      <w:r w:rsidRPr="00C62D5D">
        <w:rPr>
          <w:rFonts w:ascii="Arial" w:eastAsia="Times New Roman" w:hAnsi="Arial" w:cs="Arial"/>
          <w:color w:val="000000"/>
          <w:sz w:val="20"/>
          <w:szCs w:val="20"/>
          <w:lang w:eastAsia="pt-BR"/>
        </w:rPr>
        <w:t xml:space="preserve">Com o formato definido, é hora de estruturar como a proposta será apresentada aos alunos. Pensar no encadeamento ajudará você a construir uma linha de raciocínio para a videoaula, com começo, meio e fim claros. Para isso, detalhe as etapas que seu vídeo trará: </w:t>
      </w:r>
    </w:p>
    <w:p w14:paraId="7C4EA998" w14:textId="77777777" w:rsidR="00C62D5D" w:rsidRPr="00C62D5D" w:rsidRDefault="00C62D5D" w:rsidP="00C62D5D">
      <w:pPr>
        <w:spacing w:afterLines="20" w:after="48" w:line="360" w:lineRule="auto"/>
        <w:rPr>
          <w:rFonts w:ascii="Arial" w:eastAsia="Times New Roman" w:hAnsi="Arial" w:cs="Arial"/>
          <w:color w:val="000000"/>
          <w:sz w:val="20"/>
          <w:szCs w:val="20"/>
          <w:lang w:eastAsia="pt-BR"/>
        </w:rPr>
      </w:pPr>
    </w:p>
    <w:p w14:paraId="70CD2CDE" w14:textId="77777777" w:rsidR="00C62D5D" w:rsidRPr="00C62D5D" w:rsidRDefault="00C62D5D" w:rsidP="00C62D5D">
      <w:pPr>
        <w:spacing w:afterLines="20" w:after="48" w:line="360" w:lineRule="auto"/>
        <w:rPr>
          <w:rFonts w:ascii="Arial" w:eastAsia="Times New Roman" w:hAnsi="Arial" w:cs="Arial"/>
          <w:b/>
          <w:bCs/>
          <w:color w:val="E3004D"/>
          <w:sz w:val="20"/>
          <w:szCs w:val="20"/>
          <w:lang w:eastAsia="pt-BR"/>
        </w:rPr>
      </w:pPr>
      <w:r w:rsidRPr="00C62D5D">
        <w:rPr>
          <w:rFonts w:ascii="Arial" w:eastAsia="Times New Roman" w:hAnsi="Arial" w:cs="Arial"/>
          <w:b/>
          <w:bCs/>
          <w:color w:val="E3004D"/>
          <w:sz w:val="20"/>
          <w:szCs w:val="20"/>
          <w:lang w:eastAsia="pt-BR"/>
        </w:rPr>
        <w:t xml:space="preserve">- Abertura </w:t>
      </w:r>
    </w:p>
    <w:p w14:paraId="0A3F3C35" w14:textId="77777777" w:rsidR="00C62D5D" w:rsidRPr="00C62D5D" w:rsidRDefault="00C62D5D" w:rsidP="00C62D5D">
      <w:pPr>
        <w:spacing w:afterLines="20" w:after="48" w:line="360" w:lineRule="auto"/>
        <w:rPr>
          <w:rFonts w:ascii="Arial" w:eastAsia="Times New Roman" w:hAnsi="Arial" w:cs="Arial"/>
          <w:color w:val="000000"/>
          <w:sz w:val="20"/>
          <w:szCs w:val="20"/>
          <w:lang w:eastAsia="pt-BR"/>
        </w:rPr>
      </w:pPr>
      <w:r w:rsidRPr="00C62D5D">
        <w:rPr>
          <w:rFonts w:ascii="Arial" w:eastAsia="Times New Roman" w:hAnsi="Arial" w:cs="Arial"/>
          <w:color w:val="000000"/>
          <w:sz w:val="20"/>
          <w:szCs w:val="20"/>
          <w:lang w:eastAsia="pt-BR"/>
        </w:rPr>
        <w:t xml:space="preserve">Pense em uma estratégia para engajar e prender a atenção dos alunos logo no início da videoaula. Você pode introduzir o tema com uma pergunta disparadora, um desafio ou até mesmo um jogo ou brincadeira. Neste momento, também pode ser interessante elencar como a videoaula em questão ou a sequência de vídeos irão se desenrolar e os principais pontos que serão trabalhados. Isto ajudará os estudantes a organizar suas expectativas e focar em cada etapa do processo.  </w:t>
      </w:r>
    </w:p>
    <w:p w14:paraId="36F584F6" w14:textId="77777777" w:rsidR="00C62D5D" w:rsidRPr="00C62D5D" w:rsidRDefault="00C62D5D" w:rsidP="00C62D5D">
      <w:pPr>
        <w:spacing w:afterLines="20" w:after="48" w:line="360" w:lineRule="auto"/>
        <w:rPr>
          <w:rFonts w:ascii="Arial" w:eastAsia="Times New Roman" w:hAnsi="Arial" w:cs="Arial"/>
          <w:color w:val="000000"/>
          <w:sz w:val="20"/>
          <w:szCs w:val="20"/>
          <w:lang w:eastAsia="pt-BR"/>
        </w:rPr>
      </w:pPr>
    </w:p>
    <w:p w14:paraId="03FAA4B1" w14:textId="77777777" w:rsidR="00C62D5D" w:rsidRPr="00C62D5D" w:rsidRDefault="00C62D5D" w:rsidP="00C62D5D">
      <w:pPr>
        <w:spacing w:afterLines="20" w:after="48" w:line="360" w:lineRule="auto"/>
        <w:rPr>
          <w:rFonts w:ascii="Arial" w:eastAsia="Times New Roman" w:hAnsi="Arial" w:cs="Arial"/>
          <w:b/>
          <w:bCs/>
          <w:color w:val="E3004D"/>
          <w:sz w:val="20"/>
          <w:szCs w:val="20"/>
          <w:lang w:eastAsia="pt-BR"/>
        </w:rPr>
      </w:pPr>
      <w:r w:rsidRPr="00C62D5D">
        <w:rPr>
          <w:rFonts w:ascii="Arial" w:eastAsia="Times New Roman" w:hAnsi="Arial" w:cs="Arial"/>
          <w:b/>
          <w:bCs/>
          <w:color w:val="E3004D"/>
          <w:sz w:val="20"/>
          <w:szCs w:val="20"/>
          <w:lang w:eastAsia="pt-BR"/>
        </w:rPr>
        <w:t>- Contextualização</w:t>
      </w:r>
    </w:p>
    <w:p w14:paraId="418CCD2D" w14:textId="6875F49A" w:rsidR="00C62D5D" w:rsidRPr="00C62D5D" w:rsidRDefault="00C62D5D" w:rsidP="00C62D5D">
      <w:pPr>
        <w:spacing w:afterLines="20" w:after="48" w:line="360" w:lineRule="auto"/>
        <w:rPr>
          <w:rFonts w:ascii="Arial" w:eastAsia="Times New Roman" w:hAnsi="Arial" w:cs="Arial"/>
          <w:color w:val="000000"/>
          <w:sz w:val="20"/>
          <w:szCs w:val="20"/>
          <w:lang w:eastAsia="pt-BR"/>
        </w:rPr>
      </w:pPr>
      <w:r w:rsidRPr="00C62D5D">
        <w:rPr>
          <w:rFonts w:ascii="Arial" w:eastAsia="Times New Roman" w:hAnsi="Arial" w:cs="Arial"/>
          <w:color w:val="000000"/>
          <w:sz w:val="20"/>
          <w:szCs w:val="20"/>
          <w:lang w:eastAsia="pt-BR"/>
        </w:rPr>
        <w:t>Feita a introdução, é hora de contextualizar como a atividade ou fala inicial se relaciona de maneira mais ampla com a temática que será</w:t>
      </w:r>
      <w:r>
        <w:rPr>
          <w:rFonts w:ascii="Arial" w:eastAsia="Times New Roman" w:hAnsi="Arial" w:cs="Arial"/>
          <w:color w:val="000000"/>
          <w:sz w:val="20"/>
          <w:szCs w:val="20"/>
          <w:lang w:eastAsia="pt-BR"/>
        </w:rPr>
        <w:t xml:space="preserve"> </w:t>
      </w:r>
      <w:r w:rsidRPr="00C62D5D">
        <w:rPr>
          <w:rFonts w:ascii="Arial" w:eastAsia="Times New Roman" w:hAnsi="Arial" w:cs="Arial"/>
          <w:color w:val="000000"/>
          <w:sz w:val="20"/>
          <w:szCs w:val="20"/>
          <w:lang w:eastAsia="pt-BR"/>
        </w:rPr>
        <w:t xml:space="preserve">trabalhada. Exemplos práticos são bem-vindos e ajudam a dar concretude </w:t>
      </w:r>
      <w:r w:rsidRPr="00C62D5D">
        <w:rPr>
          <w:rFonts w:ascii="Arial" w:eastAsia="Times New Roman" w:hAnsi="Arial" w:cs="Arial"/>
          <w:color w:val="000000"/>
          <w:sz w:val="20"/>
          <w:szCs w:val="20"/>
          <w:lang w:eastAsia="pt-BR"/>
        </w:rPr>
        <w:lastRenderedPageBreak/>
        <w:t xml:space="preserve">aos conceitos mais abstratos. Anote antes quais exemplos irá apresentar para evitar pausas desnecessárias. </w:t>
      </w:r>
    </w:p>
    <w:p w14:paraId="51A81E00" w14:textId="77777777" w:rsidR="00C62D5D" w:rsidRPr="00C62D5D" w:rsidRDefault="00C62D5D" w:rsidP="00C62D5D">
      <w:pPr>
        <w:spacing w:afterLines="20" w:after="48" w:line="360" w:lineRule="auto"/>
        <w:rPr>
          <w:rFonts w:ascii="Arial" w:eastAsia="Times New Roman" w:hAnsi="Arial" w:cs="Arial"/>
          <w:color w:val="000000"/>
          <w:sz w:val="20"/>
          <w:szCs w:val="20"/>
          <w:lang w:eastAsia="pt-BR"/>
        </w:rPr>
      </w:pPr>
    </w:p>
    <w:p w14:paraId="3993B9FF" w14:textId="77777777" w:rsidR="00C62D5D" w:rsidRPr="00C62D5D" w:rsidRDefault="00C62D5D" w:rsidP="00C62D5D">
      <w:pPr>
        <w:spacing w:afterLines="20" w:after="48" w:line="360" w:lineRule="auto"/>
        <w:rPr>
          <w:rFonts w:ascii="Arial" w:eastAsia="Times New Roman" w:hAnsi="Arial" w:cs="Arial"/>
          <w:b/>
          <w:bCs/>
          <w:color w:val="E3004D"/>
          <w:sz w:val="20"/>
          <w:szCs w:val="20"/>
          <w:lang w:eastAsia="pt-BR"/>
        </w:rPr>
      </w:pPr>
      <w:r w:rsidRPr="00C62D5D">
        <w:rPr>
          <w:rFonts w:ascii="Arial" w:eastAsia="Times New Roman" w:hAnsi="Arial" w:cs="Arial"/>
          <w:b/>
          <w:bCs/>
          <w:color w:val="E3004D"/>
          <w:sz w:val="20"/>
          <w:szCs w:val="20"/>
          <w:lang w:eastAsia="pt-BR"/>
        </w:rPr>
        <w:t>- Desenvolvimento (se for gravado) ou Discussão coletiva (se for ao vivo)</w:t>
      </w:r>
    </w:p>
    <w:p w14:paraId="735336DD" w14:textId="77777777" w:rsidR="00C62D5D" w:rsidRPr="00C62D5D" w:rsidRDefault="00C62D5D" w:rsidP="00C62D5D">
      <w:pPr>
        <w:spacing w:afterLines="20" w:after="48" w:line="360" w:lineRule="auto"/>
        <w:rPr>
          <w:rFonts w:ascii="Arial" w:eastAsia="Times New Roman" w:hAnsi="Arial" w:cs="Arial"/>
          <w:color w:val="000000"/>
          <w:sz w:val="20"/>
          <w:szCs w:val="20"/>
          <w:lang w:eastAsia="pt-BR"/>
        </w:rPr>
      </w:pPr>
      <w:r w:rsidRPr="00C62D5D">
        <w:rPr>
          <w:rFonts w:ascii="Arial" w:eastAsia="Times New Roman" w:hAnsi="Arial" w:cs="Arial"/>
          <w:color w:val="000000"/>
          <w:sz w:val="20"/>
          <w:szCs w:val="20"/>
          <w:lang w:eastAsia="pt-BR"/>
        </w:rPr>
        <w:t>Ao aprofundar o assunto, hierarquize as informações de maneira clara. Para isso, você pode definir tópicos e descrever os pontos mais importantes que precisa abordar em cada um deles. Também já anote quais materiais (e em que ordem) vai usar: slides, trechos de vídeos, gráficos e infográficos, reportagens, jogos, áudios etc. No caso das discussões coletivas em tempo real, organize o encaminhamento: quanto tempo cada um terá para falar? Haverá uma ordem? O que os alunos devem trazer em suas falas?</w:t>
      </w:r>
    </w:p>
    <w:p w14:paraId="5A6CA436" w14:textId="77777777" w:rsidR="00C62D5D" w:rsidRPr="00C62D5D" w:rsidRDefault="00C62D5D" w:rsidP="00C62D5D">
      <w:pPr>
        <w:spacing w:afterLines="20" w:after="48" w:line="360" w:lineRule="auto"/>
        <w:rPr>
          <w:rFonts w:ascii="Arial" w:eastAsia="Times New Roman" w:hAnsi="Arial" w:cs="Arial"/>
          <w:color w:val="000000"/>
          <w:sz w:val="20"/>
          <w:szCs w:val="20"/>
          <w:lang w:eastAsia="pt-BR"/>
        </w:rPr>
      </w:pPr>
    </w:p>
    <w:p w14:paraId="14E48310" w14:textId="77777777" w:rsidR="00C62D5D" w:rsidRPr="00C62D5D" w:rsidRDefault="00C62D5D" w:rsidP="00C62D5D">
      <w:pPr>
        <w:spacing w:afterLines="20" w:after="48" w:line="360" w:lineRule="auto"/>
        <w:rPr>
          <w:rFonts w:ascii="Arial" w:eastAsia="Times New Roman" w:hAnsi="Arial" w:cs="Arial"/>
          <w:b/>
          <w:bCs/>
          <w:color w:val="E3004D"/>
          <w:sz w:val="20"/>
          <w:szCs w:val="20"/>
          <w:lang w:eastAsia="pt-BR"/>
        </w:rPr>
      </w:pPr>
      <w:r w:rsidRPr="00C62D5D">
        <w:rPr>
          <w:rFonts w:ascii="Arial" w:eastAsia="Times New Roman" w:hAnsi="Arial" w:cs="Arial"/>
          <w:b/>
          <w:bCs/>
          <w:color w:val="E3004D"/>
          <w:sz w:val="20"/>
          <w:szCs w:val="20"/>
          <w:lang w:eastAsia="pt-BR"/>
        </w:rPr>
        <w:t>- Encerramento/ Desdobramentos</w:t>
      </w:r>
    </w:p>
    <w:p w14:paraId="69C2BEAD" w14:textId="06467A3D" w:rsidR="00073AD1" w:rsidRDefault="00C62D5D" w:rsidP="00C62D5D">
      <w:pPr>
        <w:spacing w:afterLines="20" w:after="48" w:line="360" w:lineRule="auto"/>
        <w:rPr>
          <w:rFonts w:ascii="Arial" w:eastAsia="Times New Roman" w:hAnsi="Arial" w:cs="Arial"/>
          <w:color w:val="000000"/>
          <w:sz w:val="20"/>
          <w:szCs w:val="20"/>
          <w:lang w:eastAsia="pt-BR"/>
        </w:rPr>
      </w:pPr>
      <w:r w:rsidRPr="00C62D5D">
        <w:rPr>
          <w:rFonts w:ascii="Arial" w:eastAsia="Times New Roman" w:hAnsi="Arial" w:cs="Arial"/>
          <w:color w:val="000000"/>
          <w:sz w:val="20"/>
          <w:szCs w:val="20"/>
          <w:lang w:eastAsia="pt-BR"/>
        </w:rPr>
        <w:t xml:space="preserve">Antes de encerrar a videoaula, procure fazer uma síntese rápida de tudo que foi abordado. Como desdobramento, você pode solicitar à turma tarefas como pesquisa ou qualquer outra atividade que ajude a amadurecer os conceitos recém-adquiridos. Também é possível indicar </w:t>
      </w:r>
      <w:proofErr w:type="spellStart"/>
      <w:r w:rsidRPr="00C62D5D">
        <w:rPr>
          <w:rFonts w:ascii="Arial" w:eastAsia="Times New Roman" w:hAnsi="Arial" w:cs="Arial"/>
          <w:color w:val="000000"/>
          <w:sz w:val="20"/>
          <w:szCs w:val="20"/>
          <w:lang w:eastAsia="pt-BR"/>
        </w:rPr>
        <w:t>PDF’s</w:t>
      </w:r>
      <w:proofErr w:type="spellEnd"/>
      <w:r w:rsidRPr="00C62D5D">
        <w:rPr>
          <w:rFonts w:ascii="Arial" w:eastAsia="Times New Roman" w:hAnsi="Arial" w:cs="Arial"/>
          <w:color w:val="000000"/>
          <w:sz w:val="20"/>
          <w:szCs w:val="20"/>
          <w:lang w:eastAsia="pt-BR"/>
        </w:rPr>
        <w:t xml:space="preserve"> para leitura e websites para consulta, ampliando o repertório de fontes sobre o tema trabalhado. Aproveite também para combinar como será o próximo encontro.</w:t>
      </w:r>
    </w:p>
    <w:p w14:paraId="58CC3865" w14:textId="77777777" w:rsidR="00C62D5D" w:rsidRPr="00C82258" w:rsidRDefault="00C62D5D" w:rsidP="00C62D5D">
      <w:pPr>
        <w:spacing w:afterLines="20" w:after="48" w:line="360" w:lineRule="auto"/>
        <w:rPr>
          <w:rFonts w:ascii="Arial" w:eastAsia="Times New Roman" w:hAnsi="Arial" w:cs="Arial"/>
          <w:sz w:val="20"/>
          <w:szCs w:val="20"/>
          <w:lang w:eastAsia="pt-BR"/>
        </w:rPr>
      </w:pPr>
    </w:p>
    <w:p w14:paraId="6F19D680" w14:textId="77777777" w:rsidR="00073AD1" w:rsidRPr="00C43C3D" w:rsidRDefault="00073AD1" w:rsidP="00C62D5D">
      <w:pPr>
        <w:spacing w:afterLines="20" w:after="48" w:line="360" w:lineRule="auto"/>
        <w:rPr>
          <w:rFonts w:ascii="Arial" w:eastAsia="Times New Roman" w:hAnsi="Arial" w:cs="Arial"/>
          <w:color w:val="E3004D"/>
          <w:sz w:val="28"/>
          <w:szCs w:val="28"/>
          <w:lang w:eastAsia="pt-BR"/>
        </w:rPr>
      </w:pPr>
      <w:r w:rsidRPr="00C43C3D">
        <w:rPr>
          <w:rFonts w:ascii="Arial" w:eastAsia="Times New Roman" w:hAnsi="Arial" w:cs="Arial"/>
          <w:b/>
          <w:bCs/>
          <w:color w:val="E3004D"/>
          <w:sz w:val="28"/>
          <w:szCs w:val="28"/>
          <w:lang w:eastAsia="pt-BR"/>
        </w:rPr>
        <w:t>4ª Etapa: Defina o tempo </w:t>
      </w:r>
    </w:p>
    <w:p w14:paraId="4D46DCAB" w14:textId="77777777" w:rsidR="00073AD1" w:rsidRPr="00C82258" w:rsidRDefault="00073AD1" w:rsidP="00C62D5D">
      <w:pPr>
        <w:spacing w:afterLines="20" w:after="48" w:line="360" w:lineRule="auto"/>
        <w:rPr>
          <w:rFonts w:ascii="Arial" w:eastAsia="Times New Roman" w:hAnsi="Arial" w:cs="Arial"/>
          <w:sz w:val="20"/>
          <w:szCs w:val="20"/>
          <w:lang w:eastAsia="pt-BR"/>
        </w:rPr>
      </w:pPr>
      <w:r w:rsidRPr="00C82258">
        <w:rPr>
          <w:rFonts w:ascii="Arial" w:eastAsia="Times New Roman" w:hAnsi="Arial" w:cs="Arial"/>
          <w:color w:val="000000"/>
          <w:sz w:val="20"/>
          <w:szCs w:val="20"/>
          <w:lang w:eastAsia="pt-BR"/>
        </w:rPr>
        <w:t>Outra consideração é o tempo que o vídeo terá. Aqui vale apontar a importância de ser sucinto: exposições muito longas podem ser cansativas para os alunos, prejudicando a atenção aos pontos essenciais. Caso a temática exija este aprofundamento, prefira utilizar estratégias do ensino híbrido, isto é, que considere atividades off-line combinadas às interações por meio de recursos audiovisuais. </w:t>
      </w:r>
    </w:p>
    <w:p w14:paraId="328C62D0" w14:textId="77777777" w:rsidR="00073AD1" w:rsidRPr="00C82258" w:rsidRDefault="00073AD1" w:rsidP="00C62D5D">
      <w:pPr>
        <w:spacing w:afterLines="20" w:after="48" w:line="360" w:lineRule="auto"/>
        <w:rPr>
          <w:rFonts w:ascii="Arial" w:eastAsia="Times New Roman" w:hAnsi="Arial" w:cs="Arial"/>
          <w:sz w:val="20"/>
          <w:szCs w:val="20"/>
          <w:lang w:eastAsia="pt-BR"/>
        </w:rPr>
      </w:pPr>
    </w:p>
    <w:p w14:paraId="4EB7A578" w14:textId="77777777" w:rsidR="00073AD1" w:rsidRPr="00C43C3D" w:rsidRDefault="00073AD1" w:rsidP="00C62D5D">
      <w:pPr>
        <w:spacing w:afterLines="20" w:after="48" w:line="360" w:lineRule="auto"/>
        <w:rPr>
          <w:rFonts w:ascii="Arial" w:eastAsia="Times New Roman" w:hAnsi="Arial" w:cs="Arial"/>
          <w:color w:val="E3004D"/>
          <w:sz w:val="28"/>
          <w:szCs w:val="28"/>
          <w:lang w:eastAsia="pt-BR"/>
        </w:rPr>
      </w:pPr>
      <w:r w:rsidRPr="00C43C3D">
        <w:rPr>
          <w:rFonts w:ascii="Arial" w:eastAsia="Times New Roman" w:hAnsi="Arial" w:cs="Arial"/>
          <w:b/>
          <w:bCs/>
          <w:color w:val="E3004D"/>
          <w:sz w:val="28"/>
          <w:szCs w:val="28"/>
          <w:lang w:eastAsia="pt-BR"/>
        </w:rPr>
        <w:t>5ª Etapa: Estabeleça um ou mais momentos de feedback</w:t>
      </w:r>
    </w:p>
    <w:p w14:paraId="09D040E4" w14:textId="11DDCA2E" w:rsidR="00073AD1" w:rsidRDefault="00073AD1" w:rsidP="00C62D5D">
      <w:pPr>
        <w:spacing w:afterLines="20" w:after="48" w:line="360" w:lineRule="auto"/>
        <w:rPr>
          <w:rFonts w:ascii="Arial" w:eastAsia="Times New Roman" w:hAnsi="Arial" w:cs="Arial"/>
          <w:color w:val="000000"/>
          <w:sz w:val="20"/>
          <w:szCs w:val="20"/>
          <w:lang w:eastAsia="pt-BR"/>
        </w:rPr>
      </w:pPr>
      <w:r w:rsidRPr="00C82258">
        <w:rPr>
          <w:rFonts w:ascii="Arial" w:eastAsia="Times New Roman" w:hAnsi="Arial" w:cs="Arial"/>
          <w:color w:val="000000"/>
          <w:sz w:val="20"/>
          <w:szCs w:val="20"/>
          <w:lang w:eastAsia="pt-BR"/>
        </w:rPr>
        <w:t>Mesmo nas aulas online em tempo real, os alunos podem ter dificuldade para apresentar suas perspectivas sobre determinado assunto. Para que todos tenham voz, pense na possibilidade de trabalhar com grupos menores, dividindo-os em “salas” dentro das plataformas de reunião virtual. No caso dos vídeos gravados e enviados à turma, é essencial que haja um momento de troca para questionamentos, avaliações e reflexões conjuntas. Para isso, estabeleça um cronograma com horário e canal para que as trocas ocorram.</w:t>
      </w:r>
    </w:p>
    <w:p w14:paraId="15563130" w14:textId="77777777" w:rsidR="00073AD1" w:rsidRPr="00C82258" w:rsidRDefault="00073AD1" w:rsidP="00C62D5D">
      <w:pPr>
        <w:spacing w:afterLines="20" w:after="48" w:line="360" w:lineRule="auto"/>
        <w:rPr>
          <w:rFonts w:ascii="Arial" w:eastAsia="Times New Roman" w:hAnsi="Arial" w:cs="Arial"/>
          <w:b/>
          <w:color w:val="E3004D"/>
          <w:sz w:val="28"/>
          <w:szCs w:val="28"/>
          <w:lang w:eastAsia="pt-BR"/>
        </w:rPr>
      </w:pPr>
      <w:r w:rsidRPr="00C82258">
        <w:rPr>
          <w:rFonts w:ascii="Arial" w:eastAsia="Times New Roman" w:hAnsi="Arial" w:cs="Arial"/>
          <w:b/>
          <w:color w:val="E3004D"/>
          <w:sz w:val="28"/>
          <w:szCs w:val="28"/>
          <w:lang w:eastAsia="pt-BR"/>
        </w:rPr>
        <w:lastRenderedPageBreak/>
        <w:t>Pontos extras para considerar antes de gravar a videoaula:</w:t>
      </w:r>
    </w:p>
    <w:p w14:paraId="26A9C76B" w14:textId="77777777" w:rsidR="00073AD1" w:rsidRPr="00C82258" w:rsidRDefault="00073AD1" w:rsidP="00C62D5D">
      <w:pPr>
        <w:spacing w:afterLines="20" w:after="48" w:line="360" w:lineRule="auto"/>
        <w:rPr>
          <w:rFonts w:ascii="Arial" w:eastAsia="Times New Roman" w:hAnsi="Arial" w:cs="Arial"/>
          <w:sz w:val="20"/>
          <w:szCs w:val="20"/>
          <w:lang w:eastAsia="pt-BR"/>
        </w:rPr>
      </w:pPr>
    </w:p>
    <w:p w14:paraId="5A542A90" w14:textId="77777777" w:rsidR="00073AD1" w:rsidRPr="00C82258" w:rsidRDefault="00073AD1" w:rsidP="00C62D5D">
      <w:pPr>
        <w:spacing w:afterLines="20" w:after="48" w:line="360" w:lineRule="auto"/>
        <w:rPr>
          <w:rFonts w:ascii="Arial" w:eastAsia="Times New Roman" w:hAnsi="Arial" w:cs="Arial"/>
          <w:color w:val="E3004D"/>
          <w:sz w:val="20"/>
          <w:szCs w:val="20"/>
          <w:lang w:eastAsia="pt-BR"/>
        </w:rPr>
      </w:pPr>
      <w:r w:rsidRPr="00C82258">
        <w:rPr>
          <w:rFonts w:ascii="Arial" w:eastAsia="Times New Roman" w:hAnsi="Arial" w:cs="Arial"/>
          <w:b/>
          <w:bCs/>
          <w:color w:val="E3004D"/>
          <w:sz w:val="20"/>
          <w:szCs w:val="20"/>
          <w:lang w:eastAsia="pt-BR"/>
        </w:rPr>
        <w:t>- Escolha um local adequado</w:t>
      </w:r>
    </w:p>
    <w:p w14:paraId="69F1B638" w14:textId="5F53F58A" w:rsidR="00073AD1" w:rsidRPr="00C82258" w:rsidRDefault="00073AD1" w:rsidP="00C62D5D">
      <w:pPr>
        <w:spacing w:afterLines="20" w:after="48" w:line="360" w:lineRule="auto"/>
        <w:rPr>
          <w:rFonts w:ascii="Arial" w:eastAsia="Times New Roman" w:hAnsi="Arial" w:cs="Arial"/>
          <w:sz w:val="20"/>
          <w:szCs w:val="20"/>
          <w:lang w:eastAsia="pt-BR"/>
        </w:rPr>
      </w:pPr>
      <w:r w:rsidRPr="00C82258">
        <w:rPr>
          <w:rFonts w:ascii="Arial" w:eastAsia="Times New Roman" w:hAnsi="Arial" w:cs="Arial"/>
          <w:color w:val="000000"/>
          <w:sz w:val="20"/>
          <w:szCs w:val="20"/>
          <w:lang w:eastAsia="pt-BR"/>
        </w:rPr>
        <w:t>É importante que o vídeo não contenha ruídos e outras distrações que lev</w:t>
      </w:r>
      <w:r w:rsidR="00C62D5D">
        <w:rPr>
          <w:rFonts w:ascii="Arial" w:eastAsia="Times New Roman" w:hAnsi="Arial" w:cs="Arial"/>
          <w:color w:val="000000"/>
          <w:sz w:val="20"/>
          <w:szCs w:val="20"/>
          <w:lang w:eastAsia="pt-BR"/>
        </w:rPr>
        <w:t>e</w:t>
      </w:r>
      <w:r w:rsidRPr="00C82258">
        <w:rPr>
          <w:rFonts w:ascii="Arial" w:eastAsia="Times New Roman" w:hAnsi="Arial" w:cs="Arial"/>
          <w:color w:val="000000"/>
          <w:sz w:val="20"/>
          <w:szCs w:val="20"/>
          <w:lang w:eastAsia="pt-BR"/>
        </w:rPr>
        <w:t>m à dispersão dos estudantes. Por isso, antes de gravar ou realizar a transmissão ao vivo, escolha um local silencioso da casa, com boa iluminação e, de preferência, com fundo neutro, sem muitos estímulos visuais. </w:t>
      </w:r>
    </w:p>
    <w:p w14:paraId="78E86F5C" w14:textId="77777777" w:rsidR="00073AD1" w:rsidRPr="00C82258" w:rsidRDefault="00073AD1" w:rsidP="00C62D5D">
      <w:pPr>
        <w:spacing w:afterLines="20" w:after="48" w:line="360" w:lineRule="auto"/>
        <w:rPr>
          <w:rFonts w:ascii="Arial" w:eastAsia="Times New Roman" w:hAnsi="Arial" w:cs="Arial"/>
          <w:sz w:val="20"/>
          <w:szCs w:val="20"/>
          <w:lang w:eastAsia="pt-BR"/>
        </w:rPr>
      </w:pPr>
    </w:p>
    <w:p w14:paraId="080527A4" w14:textId="77777777" w:rsidR="00073AD1" w:rsidRPr="00C82258" w:rsidRDefault="00073AD1" w:rsidP="00C62D5D">
      <w:pPr>
        <w:spacing w:afterLines="20" w:after="48" w:line="360" w:lineRule="auto"/>
        <w:rPr>
          <w:rFonts w:ascii="Arial" w:eastAsia="Times New Roman" w:hAnsi="Arial" w:cs="Arial"/>
          <w:color w:val="E3004D"/>
          <w:sz w:val="20"/>
          <w:szCs w:val="20"/>
          <w:lang w:eastAsia="pt-BR"/>
        </w:rPr>
      </w:pPr>
      <w:r w:rsidRPr="00C82258">
        <w:rPr>
          <w:rFonts w:ascii="Arial" w:eastAsia="Times New Roman" w:hAnsi="Arial" w:cs="Arial"/>
          <w:b/>
          <w:bCs/>
          <w:color w:val="E3004D"/>
          <w:sz w:val="20"/>
          <w:szCs w:val="20"/>
          <w:lang w:eastAsia="pt-BR"/>
        </w:rPr>
        <w:t>- Observe princípios técnicos</w:t>
      </w:r>
    </w:p>
    <w:p w14:paraId="48CE84F0" w14:textId="0229A1E5" w:rsidR="00C82258" w:rsidRDefault="00C62D5D" w:rsidP="00C62D5D">
      <w:pPr>
        <w:spacing w:afterLines="20" w:after="48" w:line="360" w:lineRule="auto"/>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Atente-se</w:t>
      </w:r>
      <w:r w:rsidR="00073AD1" w:rsidRPr="00C82258">
        <w:rPr>
          <w:rFonts w:ascii="Arial" w:eastAsia="Times New Roman" w:hAnsi="Arial" w:cs="Arial"/>
          <w:color w:val="000000"/>
          <w:sz w:val="20"/>
          <w:szCs w:val="20"/>
          <w:lang w:eastAsia="pt-BR"/>
        </w:rPr>
        <w:t xml:space="preserve"> ao enquadramento para que você fique no centro da tela. Um equívoco comum é, na hora da gravação, ficar olhando para sua imagem no celular. Não faça isso! O correto é olhar diretamente para a câmera frontal do celular. Desta maneira, você estará olhando para seu espectador quando ele for assisti-lo. Além dos smartphones, há diversas ferramentas gratuitas de captura de voz, imagem e edição que podem ser úteis para a montagem de uma videoaula (veja outras sugestões </w:t>
      </w:r>
      <w:hyperlink r:id="rId7" w:history="1">
        <w:r w:rsidR="00073AD1" w:rsidRPr="00C82258">
          <w:rPr>
            <w:rStyle w:val="Hyperlink"/>
            <w:rFonts w:ascii="Arial" w:eastAsia="Times New Roman" w:hAnsi="Arial" w:cs="Arial"/>
            <w:b/>
            <w:bCs/>
            <w:color w:val="E3004D"/>
            <w:sz w:val="20"/>
            <w:szCs w:val="20"/>
            <w:lang w:eastAsia="pt-BR"/>
          </w:rPr>
          <w:t>neste tutorial</w:t>
        </w:r>
      </w:hyperlink>
      <w:r w:rsidR="00073AD1" w:rsidRPr="00C82258">
        <w:rPr>
          <w:rFonts w:ascii="Arial" w:eastAsia="Times New Roman" w:hAnsi="Arial" w:cs="Arial"/>
          <w:color w:val="000000"/>
          <w:sz w:val="20"/>
          <w:szCs w:val="20"/>
          <w:lang w:eastAsia="pt-BR"/>
        </w:rPr>
        <w:t>). </w:t>
      </w:r>
    </w:p>
    <w:p w14:paraId="19A0F222" w14:textId="77777777" w:rsidR="000F47D9" w:rsidRDefault="000F47D9" w:rsidP="00C62D5D">
      <w:pPr>
        <w:spacing w:afterLines="20" w:after="48" w:line="360" w:lineRule="auto"/>
        <w:rPr>
          <w:rFonts w:ascii="Arial" w:eastAsia="Times New Roman" w:hAnsi="Arial" w:cs="Arial"/>
          <w:color w:val="000000"/>
          <w:sz w:val="20"/>
          <w:szCs w:val="20"/>
          <w:lang w:eastAsia="pt-BR"/>
        </w:rPr>
      </w:pPr>
    </w:p>
    <w:p w14:paraId="55E2AC50" w14:textId="1C80F0C2" w:rsidR="00C12176" w:rsidRPr="00C82258" w:rsidRDefault="00C12176" w:rsidP="00C62D5D">
      <w:pPr>
        <w:spacing w:afterLines="20" w:after="48" w:line="360" w:lineRule="auto"/>
        <w:rPr>
          <w:rFonts w:ascii="Arial" w:eastAsia="Times New Roman" w:hAnsi="Arial" w:cs="Arial"/>
          <w:color w:val="000000"/>
          <w:sz w:val="20"/>
          <w:szCs w:val="20"/>
          <w:lang w:eastAsia="pt-BR"/>
        </w:rPr>
      </w:pPr>
      <w:r w:rsidRPr="00C82258">
        <w:rPr>
          <w:rFonts w:ascii="Arial" w:eastAsia="Times New Roman" w:hAnsi="Arial" w:cs="Arial"/>
          <w:b/>
          <w:bCs/>
          <w:color w:val="E3004D"/>
          <w:sz w:val="28"/>
          <w:szCs w:val="28"/>
          <w:lang w:eastAsia="pt-BR"/>
        </w:rPr>
        <w:t>Balanço do trabalho:</w:t>
      </w:r>
    </w:p>
    <w:p w14:paraId="299732A4" w14:textId="4A029525" w:rsidR="00C82258" w:rsidRDefault="00C12176" w:rsidP="00C62D5D">
      <w:pPr>
        <w:spacing w:afterLines="20" w:after="48" w:line="360" w:lineRule="auto"/>
        <w:rPr>
          <w:rFonts w:ascii="Arial" w:eastAsia="Times New Roman" w:hAnsi="Arial" w:cs="Arial"/>
          <w:color w:val="000000"/>
          <w:sz w:val="20"/>
          <w:szCs w:val="20"/>
          <w:lang w:eastAsia="pt-BR"/>
        </w:rPr>
      </w:pPr>
      <w:r w:rsidRPr="00C82258">
        <w:rPr>
          <w:rFonts w:ascii="Arial" w:eastAsia="Times New Roman" w:hAnsi="Arial" w:cs="Arial"/>
          <w:color w:val="000000"/>
          <w:sz w:val="20"/>
          <w:szCs w:val="20"/>
          <w:lang w:eastAsia="pt-BR"/>
        </w:rPr>
        <w:t xml:space="preserve">Escreva como você avalia a execução da proposta da videoaula. </w:t>
      </w:r>
      <w:r w:rsidR="00C82258">
        <w:rPr>
          <w:rFonts w:ascii="Arial" w:eastAsia="Times New Roman" w:hAnsi="Arial" w:cs="Arial"/>
          <w:color w:val="000000"/>
          <w:sz w:val="20"/>
          <w:szCs w:val="20"/>
          <w:lang w:eastAsia="pt-BR"/>
        </w:rPr>
        <w:br/>
      </w:r>
      <w:r w:rsidRPr="00C82258">
        <w:rPr>
          <w:rFonts w:ascii="Arial" w:eastAsia="Times New Roman" w:hAnsi="Arial" w:cs="Arial"/>
          <w:color w:val="000000"/>
          <w:sz w:val="20"/>
          <w:szCs w:val="20"/>
          <w:lang w:eastAsia="pt-BR"/>
        </w:rPr>
        <w:t>O que deu certo? O que é necessário rever?</w:t>
      </w:r>
    </w:p>
    <w:p w14:paraId="112C1DE9" w14:textId="6484246C" w:rsidR="00C82258" w:rsidRDefault="00C82258" w:rsidP="00C62D5D">
      <w:pPr>
        <w:spacing w:afterLines="20" w:after="48" w:line="360" w:lineRule="auto"/>
        <w:rPr>
          <w:rFonts w:ascii="Arial" w:eastAsia="Times New Roman" w:hAnsi="Arial" w:cs="Arial"/>
          <w:color w:val="000000"/>
          <w:sz w:val="20"/>
          <w:szCs w:val="20"/>
          <w:lang w:eastAsia="pt-BR"/>
        </w:rPr>
      </w:pPr>
    </w:p>
    <w:p w14:paraId="3C762697" w14:textId="06D25C5C" w:rsidR="00C82258" w:rsidRPr="000F47D9" w:rsidRDefault="000F47D9" w:rsidP="00C62D5D">
      <w:pPr>
        <w:spacing w:afterLines="20" w:after="48" w:line="360" w:lineRule="auto"/>
        <w:rPr>
          <w:rFonts w:ascii="Arial" w:eastAsia="Times New Roman" w:hAnsi="Arial" w:cs="Arial"/>
          <w:i/>
          <w:iCs/>
          <w:color w:val="A6A6A6" w:themeColor="background1" w:themeShade="A6"/>
          <w:sz w:val="20"/>
          <w:szCs w:val="20"/>
          <w:lang w:eastAsia="pt-BR"/>
        </w:rPr>
      </w:pPr>
      <w:r w:rsidRPr="000F47D9">
        <w:rPr>
          <w:rFonts w:ascii="Arial" w:eastAsia="Times New Roman" w:hAnsi="Arial" w:cs="Arial"/>
          <w:i/>
          <w:iCs/>
          <w:color w:val="A6A6A6" w:themeColor="background1" w:themeShade="A6"/>
          <w:sz w:val="20"/>
          <w:szCs w:val="20"/>
          <w:lang w:eastAsia="pt-BR"/>
        </w:rPr>
        <w:t xml:space="preserve">Substitua este texto e </w:t>
      </w:r>
      <w:r w:rsidR="00C62D5D">
        <w:rPr>
          <w:rFonts w:ascii="Arial" w:eastAsia="Times New Roman" w:hAnsi="Arial" w:cs="Arial"/>
          <w:i/>
          <w:iCs/>
          <w:color w:val="A6A6A6" w:themeColor="background1" w:themeShade="A6"/>
          <w:sz w:val="20"/>
          <w:szCs w:val="20"/>
          <w:lang w:eastAsia="pt-BR"/>
        </w:rPr>
        <w:t>preencha aqui</w:t>
      </w:r>
    </w:p>
    <w:sectPr w:rsidR="00C82258" w:rsidRPr="000F47D9" w:rsidSect="00C62D5D">
      <w:headerReference w:type="default" r:id="rId8"/>
      <w:footerReference w:type="even" r:id="rId9"/>
      <w:footerReference w:type="default" r:id="rId10"/>
      <w:headerReference w:type="first" r:id="rId11"/>
      <w:pgSz w:w="11906" w:h="16838"/>
      <w:pgMar w:top="2268" w:right="1134" w:bottom="3402" w:left="1134" w:header="709"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13114B" w14:textId="77777777" w:rsidR="008A6262" w:rsidRDefault="008A6262" w:rsidP="00933DAD">
      <w:pPr>
        <w:spacing w:after="0" w:line="240" w:lineRule="auto"/>
      </w:pPr>
      <w:r>
        <w:separator/>
      </w:r>
    </w:p>
  </w:endnote>
  <w:endnote w:type="continuationSeparator" w:id="0">
    <w:p w14:paraId="24A87BC1" w14:textId="77777777" w:rsidR="008A6262" w:rsidRDefault="008A6262" w:rsidP="00933D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E5FB0C" w14:textId="50DD53B8" w:rsidR="00335A48" w:rsidRDefault="00335A48">
    <w:pPr>
      <w:pStyle w:val="Rodap"/>
    </w:pPr>
    <w:r>
      <w:rPr>
        <w:noProof/>
      </w:rPr>
      <w:drawing>
        <wp:inline distT="0" distB="0" distL="0" distR="0" wp14:anchorId="55E19F98" wp14:editId="16958024">
          <wp:extent cx="2619066" cy="494030"/>
          <wp:effectExtent l="0" t="0" r="0" b="0"/>
          <wp:docPr id="6" name="Imagem 6" descr="Uma imagem contendo desenh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02.png"/>
                  <pic:cNvPicPr/>
                </pic:nvPicPr>
                <pic:blipFill>
                  <a:blip r:embed="rId1">
                    <a:extLst>
                      <a:ext uri="{28A0092B-C50C-407E-A947-70E740481C1C}">
                        <a14:useLocalDpi xmlns:a14="http://schemas.microsoft.com/office/drawing/2010/main" val="0"/>
                      </a:ext>
                    </a:extLst>
                  </a:blip>
                  <a:stretch>
                    <a:fillRect/>
                  </a:stretch>
                </pic:blipFill>
                <pic:spPr>
                  <a:xfrm>
                    <a:off x="0" y="0"/>
                    <a:ext cx="2648527" cy="499587"/>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59E9FD" w14:textId="160CD8C7" w:rsidR="00335A48" w:rsidRDefault="00C43C3D">
    <w:pPr>
      <w:pStyle w:val="Rodap"/>
    </w:pPr>
    <w:r>
      <w:rPr>
        <w:rFonts w:ascii="Arial Black" w:hAnsi="Arial Black" w:cs="Arial"/>
        <w:bCs/>
        <w:noProof/>
        <w:spacing w:val="-10"/>
        <w:sz w:val="16"/>
        <w:szCs w:val="16"/>
      </w:rPr>
      <mc:AlternateContent>
        <mc:Choice Requires="wps">
          <w:drawing>
            <wp:anchor distT="0" distB="0" distL="114300" distR="114300" simplePos="0" relativeHeight="251675648" behindDoc="0" locked="0" layoutInCell="1" allowOverlap="1" wp14:anchorId="2F2E9336" wp14:editId="3BFD88D6">
              <wp:simplePos x="0" y="0"/>
              <wp:positionH relativeFrom="column">
                <wp:posOffset>0</wp:posOffset>
              </wp:positionH>
              <wp:positionV relativeFrom="paragraph">
                <wp:posOffset>5080</wp:posOffset>
              </wp:positionV>
              <wp:extent cx="6108700" cy="25368"/>
              <wp:effectExtent l="0" t="0" r="25400" b="32385"/>
              <wp:wrapNone/>
              <wp:docPr id="10" name="Conector reto 10"/>
              <wp:cNvGraphicFramePr/>
              <a:graphic xmlns:a="http://schemas.openxmlformats.org/drawingml/2006/main">
                <a:graphicData uri="http://schemas.microsoft.com/office/word/2010/wordprocessingShape">
                  <wps:wsp>
                    <wps:cNvCnPr/>
                    <wps:spPr>
                      <a:xfrm>
                        <a:off x="0" y="0"/>
                        <a:ext cx="6108700" cy="25368"/>
                      </a:xfrm>
                      <a:prstGeom prst="line">
                        <a:avLst/>
                      </a:prstGeom>
                      <a:ln>
                        <a:solidFill>
                          <a:schemeClr val="bg1">
                            <a:lumMod val="9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08CD1A" id="Conector reto 10"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4pt" to="481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upV4wEAABwEAAAOAAAAZHJzL2Uyb0RvYy54bWysU8mO2zAMvRfoPwi+N7ZTTJoaceaQwfTS&#10;JejyAYqWWKgkCpImdv6+lJR4Bl2AwaAX2aTIx/dIanM7GU1OwgcFtq/aRVMRYRlwZY999eP7/Zt1&#10;RUKkllMNVvTVWYTqdvv61WZ0nVjCAJoLTxDEhm50fTXE6Lq6DmwQhoYFOGHxUoI3NKLpjzX3dER0&#10;o+tl06zqETx3HpgIAb135bLaZnwpBYtfpAwiEt1XyC3m0+fzkM56u6Hd0VM3KHahQV/AwlBlsegM&#10;dUcjJQ9e/QFlFPMQQMYFA1ODlIqJrAHVtM1var4N1ImsBZsT3Nym8P9g2efT3hPFcXbYHksNzmiH&#10;k2IRPPEiAkE/Nml0ocPYnd37ixXc3ifFk/QmfVELmXJjz3NjxRQJQ+eqbdbvGizA8G5583a1Tpj1&#10;Y7LzIX4QYEj66SutbNJNO3r6GGIJvYYkt7bpDKAVv1daZyNtjNhpT04UZ304thlAP5hPwIvv/U2D&#10;HApaXrAUnmk8QUJSCb1OgovE/BfPWpTKX4XEfqGoUmAGKjX4z/ZSQVuMTCkSGc5JTWb1z6RLbEoT&#10;eXufmzhH54pg45xolAX/t6pxulKVJf6qumhNsg/Az3nguR24grlbl+eSdvypndMfH/X2FwAAAP//&#10;AwBQSwMEFAAGAAgAAAAhAPybIIDYAAAAAwEAAA8AAABkcnMvZG93bnJldi54bWxMj0FPg0AUhO8m&#10;/ofNM/FmlyIhLfJoiIkX9WL14u2V3QIp+5awW0r/vc+THiczmfmm3C1uULOdQu8ZYb1KQFluvOm5&#10;Rfj6fHnYgAqR2NDg2SJcbYBddXtTUmH8hT/svI+tkhIOBSF0MY6F1qHprKOw8qNl8Y5+chRFTq02&#10;E12k3A06TZJcO+pZFjoa7XNnm9P+7BD0PH9fx7fH7DXrt+81pbVZ5zXi/d1SP4GKdol/YfjFF3So&#10;hOngz2yCGhDkSEQQevG2eSrygJBtQFel/s9e/QAAAP//AwBQSwECLQAUAAYACAAAACEAtoM4kv4A&#10;AADhAQAAEwAAAAAAAAAAAAAAAAAAAAAAW0NvbnRlbnRfVHlwZXNdLnhtbFBLAQItABQABgAIAAAA&#10;IQA4/SH/1gAAAJQBAAALAAAAAAAAAAAAAAAAAC8BAABfcmVscy8ucmVsc1BLAQItABQABgAIAAAA&#10;IQAexupV4wEAABwEAAAOAAAAAAAAAAAAAAAAAC4CAABkcnMvZTJvRG9jLnhtbFBLAQItABQABgAI&#10;AAAAIQD8myCA2AAAAAMBAAAPAAAAAAAAAAAAAAAAAD0EAABkcnMvZG93bnJldi54bWxQSwUGAAAA&#10;AAQABADzAAAAQgUAAAAA&#10;" strokecolor="#f2f2f2 [3052]"/>
          </w:pict>
        </mc:Fallback>
      </mc:AlternateContent>
    </w:r>
  </w:p>
  <w:p w14:paraId="152FAA06" w14:textId="3BA07748" w:rsidR="00335A48" w:rsidRDefault="00335A48">
    <w:pPr>
      <w:pStyle w:val="Rodap"/>
    </w:pPr>
  </w:p>
  <w:p w14:paraId="6F9580F7" w14:textId="550C3F63" w:rsidR="00335A48" w:rsidRDefault="00335A48" w:rsidP="00C43C3D">
    <w:pPr>
      <w:pStyle w:val="Rodap"/>
      <w:tabs>
        <w:tab w:val="clear" w:pos="8504"/>
        <w:tab w:val="left" w:pos="5440"/>
      </w:tabs>
    </w:pPr>
    <w:r>
      <w:rPr>
        <w:noProof/>
      </w:rPr>
      <w:drawing>
        <wp:inline distT="0" distB="0" distL="0" distR="0" wp14:anchorId="00A98C7C" wp14:editId="3A1DDD28">
          <wp:extent cx="2870200" cy="541402"/>
          <wp:effectExtent l="0" t="0" r="6350" b="0"/>
          <wp:docPr id="9" name="Imagem 9" descr="Uma imagem contendo desenh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02.png"/>
                  <pic:cNvPicPr/>
                </pic:nvPicPr>
                <pic:blipFill>
                  <a:blip r:embed="rId1">
                    <a:extLst>
                      <a:ext uri="{28A0092B-C50C-407E-A947-70E740481C1C}">
                        <a14:useLocalDpi xmlns:a14="http://schemas.microsoft.com/office/drawing/2010/main" val="0"/>
                      </a:ext>
                    </a:extLst>
                  </a:blip>
                  <a:stretch>
                    <a:fillRect/>
                  </a:stretch>
                </pic:blipFill>
                <pic:spPr>
                  <a:xfrm>
                    <a:off x="0" y="0"/>
                    <a:ext cx="2980478" cy="562204"/>
                  </a:xfrm>
                  <a:prstGeom prst="rect">
                    <a:avLst/>
                  </a:prstGeom>
                </pic:spPr>
              </pic:pic>
            </a:graphicData>
          </a:graphic>
        </wp:inline>
      </w:drawing>
    </w:r>
    <w:r w:rsidR="00C43C3D">
      <w:tab/>
    </w:r>
    <w:r w:rsidR="00C43C3D">
      <w:rPr>
        <w:rFonts w:ascii="Arial" w:eastAsia="Times New Roman" w:hAnsi="Arial" w:cs="Arial"/>
        <w:noProof/>
        <w:color w:val="000000"/>
        <w:sz w:val="20"/>
        <w:szCs w:val="20"/>
        <w:lang w:eastAsia="pt-BR"/>
      </w:rPr>
      <w:drawing>
        <wp:anchor distT="0" distB="0" distL="114300" distR="114300" simplePos="0" relativeHeight="251676672" behindDoc="0" locked="1" layoutInCell="1" allowOverlap="1" wp14:anchorId="51E88CE2" wp14:editId="603A7A94">
          <wp:simplePos x="0" y="0"/>
          <wp:positionH relativeFrom="column">
            <wp:posOffset>4124960</wp:posOffset>
          </wp:positionH>
          <wp:positionV relativeFrom="page">
            <wp:posOffset>8764905</wp:posOffset>
          </wp:positionV>
          <wp:extent cx="2697480" cy="1906270"/>
          <wp:effectExtent l="0" t="0" r="762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697480" cy="190627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1123E4" w14:textId="77777777" w:rsidR="008A6262" w:rsidRDefault="008A6262" w:rsidP="00933DAD">
      <w:pPr>
        <w:spacing w:after="0" w:line="240" w:lineRule="auto"/>
      </w:pPr>
      <w:r>
        <w:separator/>
      </w:r>
    </w:p>
  </w:footnote>
  <w:footnote w:type="continuationSeparator" w:id="0">
    <w:p w14:paraId="0ADFD1AF" w14:textId="77777777" w:rsidR="008A6262" w:rsidRDefault="008A6262" w:rsidP="00933D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BD9B0B" w14:textId="172EAA2D" w:rsidR="00933DAD" w:rsidRDefault="00C82258" w:rsidP="00933DAD">
    <w:pPr>
      <w:tabs>
        <w:tab w:val="left" w:pos="0"/>
        <w:tab w:val="left" w:pos="720"/>
        <w:tab w:val="left" w:pos="1440"/>
        <w:tab w:val="left" w:pos="2160"/>
        <w:tab w:val="left" w:pos="2880"/>
        <w:tab w:val="left" w:pos="3600"/>
        <w:tab w:val="left" w:pos="4320"/>
        <w:tab w:val="left" w:pos="5040"/>
        <w:tab w:val="left" w:pos="5760"/>
        <w:tab w:val="left" w:pos="6480"/>
        <w:tab w:val="left" w:pos="7200"/>
      </w:tabs>
      <w:spacing w:after="120"/>
      <w:rPr>
        <w:rFonts w:ascii="Arial Black" w:hAnsi="Arial Black" w:cs="Arial"/>
        <w:bCs/>
        <w:spacing w:val="-10"/>
        <w:sz w:val="40"/>
        <w:szCs w:val="40"/>
      </w:rPr>
    </w:pPr>
    <w:r>
      <w:rPr>
        <w:rFonts w:ascii="Arial Black" w:hAnsi="Arial Black" w:cs="Arial"/>
        <w:bCs/>
        <w:noProof/>
        <w:spacing w:val="-10"/>
        <w:sz w:val="40"/>
        <w:szCs w:val="40"/>
      </w:rPr>
      <w:drawing>
        <wp:anchor distT="0" distB="0" distL="114300" distR="114300" simplePos="0" relativeHeight="251644928" behindDoc="0" locked="0" layoutInCell="1" allowOverlap="1" wp14:anchorId="7DD10487" wp14:editId="45C28EC4">
          <wp:simplePos x="0" y="0"/>
          <wp:positionH relativeFrom="column">
            <wp:posOffset>4802505</wp:posOffset>
          </wp:positionH>
          <wp:positionV relativeFrom="paragraph">
            <wp:posOffset>635</wp:posOffset>
          </wp:positionV>
          <wp:extent cx="1309650" cy="418956"/>
          <wp:effectExtent l="0" t="0" r="5080" b="635"/>
          <wp:wrapNone/>
          <wp:docPr id="4" name="Imagem 4" descr="Logotipo Conexão Educat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png"/>
                  <pic:cNvPicPr/>
                </pic:nvPicPr>
                <pic:blipFill>
                  <a:blip r:embed="rId1">
                    <a:extLst>
                      <a:ext uri="{28A0092B-C50C-407E-A947-70E740481C1C}">
                        <a14:useLocalDpi xmlns:a14="http://schemas.microsoft.com/office/drawing/2010/main" val="0"/>
                      </a:ext>
                    </a:extLst>
                  </a:blip>
                  <a:stretch>
                    <a:fillRect/>
                  </a:stretch>
                </pic:blipFill>
                <pic:spPr>
                  <a:xfrm>
                    <a:off x="0" y="0"/>
                    <a:ext cx="1309650" cy="418956"/>
                  </a:xfrm>
                  <a:prstGeom prst="rect">
                    <a:avLst/>
                  </a:prstGeom>
                </pic:spPr>
              </pic:pic>
            </a:graphicData>
          </a:graphic>
          <wp14:sizeRelH relativeFrom="margin">
            <wp14:pctWidth>0</wp14:pctWidth>
          </wp14:sizeRelH>
          <wp14:sizeRelV relativeFrom="margin">
            <wp14:pctHeight>0</wp14:pctHeight>
          </wp14:sizeRelV>
        </wp:anchor>
      </w:drawing>
    </w:r>
    <w:r w:rsidR="00933DAD" w:rsidRPr="00933DAD">
      <w:rPr>
        <w:rFonts w:ascii="Arial" w:hAnsi="Arial" w:cs="Arial"/>
        <w:bCs/>
        <w:color w:val="E3004D"/>
        <w:spacing w:val="-10"/>
        <w:sz w:val="16"/>
        <w:szCs w:val="16"/>
      </w:rPr>
      <w:t>#Nova</w:t>
    </w:r>
    <w:r w:rsidR="00933DAD" w:rsidRPr="00933DAD">
      <w:rPr>
        <w:rFonts w:ascii="Arial" w:hAnsi="Arial" w:cs="Arial"/>
        <w:b/>
        <w:color w:val="E3004D"/>
        <w:spacing w:val="-10"/>
        <w:sz w:val="16"/>
        <w:szCs w:val="16"/>
      </w:rPr>
      <w:t>Escola</w:t>
    </w:r>
    <w:r w:rsidR="00933DAD" w:rsidRPr="00933DAD">
      <w:rPr>
        <w:rFonts w:ascii="Arial" w:hAnsi="Arial" w:cs="Arial"/>
        <w:bCs/>
        <w:color w:val="E3004D"/>
        <w:spacing w:val="-10"/>
        <w:sz w:val="16"/>
        <w:szCs w:val="16"/>
      </w:rPr>
      <w:t>Em</w:t>
    </w:r>
    <w:r w:rsidR="00933DAD" w:rsidRPr="00933DAD">
      <w:rPr>
        <w:rFonts w:ascii="Arial" w:hAnsi="Arial" w:cs="Arial"/>
        <w:b/>
        <w:color w:val="E3004D"/>
        <w:spacing w:val="-10"/>
        <w:sz w:val="16"/>
        <w:szCs w:val="16"/>
      </w:rPr>
      <w:t>Casa</w:t>
    </w:r>
    <w:r w:rsidR="00933DAD">
      <w:rPr>
        <w:b/>
        <w:spacing w:val="-10"/>
        <w:sz w:val="42"/>
        <w:szCs w:val="42"/>
      </w:rPr>
      <w:br/>
    </w:r>
    <w:r w:rsidR="00933DAD" w:rsidRPr="00933DAD">
      <w:rPr>
        <w:rFonts w:ascii="Arial Black" w:hAnsi="Arial Black" w:cs="Arial"/>
        <w:bCs/>
        <w:spacing w:val="-10"/>
        <w:sz w:val="40"/>
        <w:szCs w:val="40"/>
      </w:rPr>
      <w:t>Modelo de roteiro para videoaula</w:t>
    </w:r>
  </w:p>
  <w:p w14:paraId="74433984" w14:textId="422F7462" w:rsidR="00C82258" w:rsidRPr="00C82258" w:rsidRDefault="00C82258" w:rsidP="00933DAD">
    <w:pPr>
      <w:tabs>
        <w:tab w:val="left" w:pos="0"/>
        <w:tab w:val="left" w:pos="720"/>
        <w:tab w:val="left" w:pos="1440"/>
        <w:tab w:val="left" w:pos="2160"/>
        <w:tab w:val="left" w:pos="2880"/>
        <w:tab w:val="left" w:pos="3600"/>
        <w:tab w:val="left" w:pos="4320"/>
        <w:tab w:val="left" w:pos="5040"/>
        <w:tab w:val="left" w:pos="5760"/>
        <w:tab w:val="left" w:pos="6480"/>
        <w:tab w:val="left" w:pos="7200"/>
      </w:tabs>
      <w:spacing w:after="120"/>
      <w:rPr>
        <w:rFonts w:ascii="Arial Black" w:hAnsi="Arial Black" w:cs="Arial"/>
        <w:bCs/>
        <w:spacing w:val="-10"/>
        <w:sz w:val="16"/>
        <w:szCs w:val="16"/>
      </w:rPr>
    </w:pPr>
    <w:r>
      <w:rPr>
        <w:rFonts w:ascii="Arial Black" w:hAnsi="Arial Black" w:cs="Arial"/>
        <w:bCs/>
        <w:noProof/>
        <w:spacing w:val="-10"/>
        <w:sz w:val="16"/>
        <w:szCs w:val="16"/>
      </w:rPr>
      <mc:AlternateContent>
        <mc:Choice Requires="wps">
          <w:drawing>
            <wp:anchor distT="0" distB="0" distL="114300" distR="114300" simplePos="0" relativeHeight="251695104" behindDoc="0" locked="0" layoutInCell="1" allowOverlap="1" wp14:anchorId="3190A5E0" wp14:editId="53EBC29A">
              <wp:simplePos x="0" y="0"/>
              <wp:positionH relativeFrom="column">
                <wp:posOffset>-2540</wp:posOffset>
              </wp:positionH>
              <wp:positionV relativeFrom="paragraph">
                <wp:posOffset>121285</wp:posOffset>
              </wp:positionV>
              <wp:extent cx="6108700" cy="25368"/>
              <wp:effectExtent l="0" t="0" r="25400" b="32385"/>
              <wp:wrapNone/>
              <wp:docPr id="5" name="Conector reto 5"/>
              <wp:cNvGraphicFramePr/>
              <a:graphic xmlns:a="http://schemas.openxmlformats.org/drawingml/2006/main">
                <a:graphicData uri="http://schemas.microsoft.com/office/word/2010/wordprocessingShape">
                  <wps:wsp>
                    <wps:cNvCnPr/>
                    <wps:spPr>
                      <a:xfrm>
                        <a:off x="0" y="0"/>
                        <a:ext cx="6108700" cy="25368"/>
                      </a:xfrm>
                      <a:prstGeom prst="line">
                        <a:avLst/>
                      </a:prstGeom>
                      <a:ln>
                        <a:solidFill>
                          <a:schemeClr val="bg1">
                            <a:lumMod val="9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9720AA" id="Conector reto 5"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9.55pt" to="480.8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ovS4QEAABoEAAAOAAAAZHJzL2Uyb0RvYy54bWysU9uO2yAQfa/Uf0C8N7ZTJU2tOPuQ1fal&#10;l6iXDyAYYlRgELCx8/cdIPGuepGqqi/YAzNnzjkM27vJaHIWPiiwHW0WNSXCcuiVPXX029eHVxtK&#10;QmS2Zxqs6OhFBHq3e/liO7pWLGEA3QtPEMSGdnQdHWJ0bVUFPgjDwgKcsHgowRsWMfSnqvdsRHSj&#10;q2Vdr6sRfO88cBEC7t6XQ7rL+FIKHj9JGUQkuqPILebV5/WY1mq3Ze3JMzcofqXB/oGFYcpi0xnq&#10;nkVGHr36Bcoo7iGAjAsOpgIpFRdZA6pp6p/UfBmYE1kLmhPcbFP4f7D84/ngieo7uqLEMoNXtMeL&#10;4hE88SICWSWLRhdazNzbg79GwR180jtJb9IXlZAp23qZbRVTJBw31029eVOj+xzPlqvX603CrJ6K&#10;nQ/xnQBD0k9HtbJJNWvZ+X2IJfWWkra1TWsArfoHpXUO0ryIvfbkzPCmj6cmA+hH8wH6svd2VSOH&#10;gpbHK6VnGs+QkFRCr5LgIjH/xYsWpfNnIdEtFFUazEClR/+9uXbQFjNTiUSGc1GdWf2x6JqbykSe&#10;3b8tnLNzR7BxLjTKgv9d1zjdqMqSf1NdtCbZR+gv+cKzHTiA2a3rY0kT/jzO5U9PevcDAAD//wMA&#10;UEsDBBQABgAIAAAAIQBoqOcT2wAAAAcBAAAPAAAAZHJzL2Rvd25yZXYueG1sTI69TsMwFIV3JN7B&#10;ukhsreM0ikiIU0VILMBCy8J2G5skIr6OYjdN357LBOP50TlftV/dKBY7h8GTBrVNQFhqvRmo0/Bx&#10;fN48gAgRyeDoyWq42gD7+vamwtL4C73b5RA7wSMUStTQxziVUoa2tw7D1k+WOPvys8PIcu6kmfHC&#10;426UaZLk0uFA/NDjZJ96234fzk6DXJbP6/S6y16yoXhrMG2Myhut7+/W5hFEtGv8K8MvPqNDzUwn&#10;fyYTxKhhk3GR7UKB4LjIVQ7ipCHdKZB1Jf/z1z8AAAD//wMAUEsBAi0AFAAGAAgAAAAhALaDOJL+&#10;AAAA4QEAABMAAAAAAAAAAAAAAAAAAAAAAFtDb250ZW50X1R5cGVzXS54bWxQSwECLQAUAAYACAAA&#10;ACEAOP0h/9YAAACUAQAACwAAAAAAAAAAAAAAAAAvAQAAX3JlbHMvLnJlbHNQSwECLQAUAAYACAAA&#10;ACEAJSKL0uEBAAAaBAAADgAAAAAAAAAAAAAAAAAuAgAAZHJzL2Uyb0RvYy54bWxQSwECLQAUAAYA&#10;CAAAACEAaKjnE9sAAAAHAQAADwAAAAAAAAAAAAAAAAA7BAAAZHJzL2Rvd25yZXYueG1sUEsFBgAA&#10;AAAEAAQA8wAAAEMFAAAAAA==&#10;" strokecolor="#f2f2f2 [3052]"/>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CB09CF" w14:textId="77777777" w:rsidR="00335A48" w:rsidRDefault="00335A48" w:rsidP="00335A48">
    <w:pPr>
      <w:tabs>
        <w:tab w:val="left" w:pos="0"/>
        <w:tab w:val="left" w:pos="720"/>
        <w:tab w:val="left" w:pos="1440"/>
        <w:tab w:val="left" w:pos="2160"/>
        <w:tab w:val="left" w:pos="2880"/>
        <w:tab w:val="left" w:pos="3600"/>
        <w:tab w:val="left" w:pos="4320"/>
        <w:tab w:val="left" w:pos="5040"/>
        <w:tab w:val="left" w:pos="5760"/>
        <w:tab w:val="left" w:pos="6480"/>
        <w:tab w:val="left" w:pos="7200"/>
      </w:tabs>
      <w:spacing w:after="120"/>
      <w:rPr>
        <w:rFonts w:ascii="Arial Black" w:hAnsi="Arial Black" w:cs="Arial"/>
        <w:bCs/>
        <w:spacing w:val="-10"/>
        <w:sz w:val="40"/>
        <w:szCs w:val="40"/>
      </w:rPr>
    </w:pPr>
    <w:r>
      <w:rPr>
        <w:rFonts w:ascii="Arial Black" w:hAnsi="Arial Black" w:cs="Arial"/>
        <w:bCs/>
        <w:noProof/>
        <w:spacing w:val="-10"/>
        <w:sz w:val="40"/>
        <w:szCs w:val="40"/>
      </w:rPr>
      <w:drawing>
        <wp:anchor distT="0" distB="0" distL="114300" distR="114300" simplePos="0" relativeHeight="251655168" behindDoc="0" locked="0" layoutInCell="1" allowOverlap="1" wp14:anchorId="0C1091DA" wp14:editId="26BA1C6E">
          <wp:simplePos x="0" y="0"/>
          <wp:positionH relativeFrom="column">
            <wp:posOffset>4802505</wp:posOffset>
          </wp:positionH>
          <wp:positionV relativeFrom="paragraph">
            <wp:posOffset>635</wp:posOffset>
          </wp:positionV>
          <wp:extent cx="1309650" cy="418956"/>
          <wp:effectExtent l="0" t="0" r="5080" b="635"/>
          <wp:wrapNone/>
          <wp:docPr id="8" name="Imagem 8" descr="Logotipo Conexão Educat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png"/>
                  <pic:cNvPicPr/>
                </pic:nvPicPr>
                <pic:blipFill>
                  <a:blip r:embed="rId1">
                    <a:extLst>
                      <a:ext uri="{28A0092B-C50C-407E-A947-70E740481C1C}">
                        <a14:useLocalDpi xmlns:a14="http://schemas.microsoft.com/office/drawing/2010/main" val="0"/>
                      </a:ext>
                    </a:extLst>
                  </a:blip>
                  <a:stretch>
                    <a:fillRect/>
                  </a:stretch>
                </pic:blipFill>
                <pic:spPr>
                  <a:xfrm>
                    <a:off x="0" y="0"/>
                    <a:ext cx="1309650" cy="418956"/>
                  </a:xfrm>
                  <a:prstGeom prst="rect">
                    <a:avLst/>
                  </a:prstGeom>
                </pic:spPr>
              </pic:pic>
            </a:graphicData>
          </a:graphic>
          <wp14:sizeRelH relativeFrom="margin">
            <wp14:pctWidth>0</wp14:pctWidth>
          </wp14:sizeRelH>
          <wp14:sizeRelV relativeFrom="margin">
            <wp14:pctHeight>0</wp14:pctHeight>
          </wp14:sizeRelV>
        </wp:anchor>
      </w:drawing>
    </w:r>
    <w:r w:rsidRPr="00933DAD">
      <w:rPr>
        <w:rFonts w:ascii="Arial" w:hAnsi="Arial" w:cs="Arial"/>
        <w:bCs/>
        <w:color w:val="E3004D"/>
        <w:spacing w:val="-10"/>
        <w:sz w:val="16"/>
        <w:szCs w:val="16"/>
      </w:rPr>
      <w:t>#Nova</w:t>
    </w:r>
    <w:r w:rsidRPr="00933DAD">
      <w:rPr>
        <w:rFonts w:ascii="Arial" w:hAnsi="Arial" w:cs="Arial"/>
        <w:b/>
        <w:color w:val="E3004D"/>
        <w:spacing w:val="-10"/>
        <w:sz w:val="16"/>
        <w:szCs w:val="16"/>
      </w:rPr>
      <w:t>Escola</w:t>
    </w:r>
    <w:r w:rsidRPr="00933DAD">
      <w:rPr>
        <w:rFonts w:ascii="Arial" w:hAnsi="Arial" w:cs="Arial"/>
        <w:bCs/>
        <w:color w:val="E3004D"/>
        <w:spacing w:val="-10"/>
        <w:sz w:val="16"/>
        <w:szCs w:val="16"/>
      </w:rPr>
      <w:t>Em</w:t>
    </w:r>
    <w:r w:rsidRPr="00933DAD">
      <w:rPr>
        <w:rFonts w:ascii="Arial" w:hAnsi="Arial" w:cs="Arial"/>
        <w:b/>
        <w:color w:val="E3004D"/>
        <w:spacing w:val="-10"/>
        <w:sz w:val="16"/>
        <w:szCs w:val="16"/>
      </w:rPr>
      <w:t>Casa</w:t>
    </w:r>
    <w:r>
      <w:rPr>
        <w:b/>
        <w:spacing w:val="-10"/>
        <w:sz w:val="42"/>
        <w:szCs w:val="42"/>
      </w:rPr>
      <w:br/>
    </w:r>
    <w:r w:rsidRPr="00933DAD">
      <w:rPr>
        <w:rFonts w:ascii="Arial Black" w:hAnsi="Arial Black" w:cs="Arial"/>
        <w:bCs/>
        <w:spacing w:val="-10"/>
        <w:sz w:val="40"/>
        <w:szCs w:val="40"/>
      </w:rPr>
      <w:t>Modelo de roteiro para videoaula</w:t>
    </w:r>
  </w:p>
  <w:p w14:paraId="612002A4" w14:textId="4041A08A" w:rsidR="00335A48" w:rsidRPr="00335A48" w:rsidRDefault="00335A48" w:rsidP="00335A48">
    <w:pPr>
      <w:tabs>
        <w:tab w:val="left" w:pos="0"/>
        <w:tab w:val="left" w:pos="720"/>
        <w:tab w:val="left" w:pos="1440"/>
        <w:tab w:val="left" w:pos="2160"/>
        <w:tab w:val="left" w:pos="2880"/>
        <w:tab w:val="left" w:pos="3600"/>
        <w:tab w:val="left" w:pos="4320"/>
        <w:tab w:val="left" w:pos="5040"/>
        <w:tab w:val="left" w:pos="5760"/>
        <w:tab w:val="left" w:pos="6480"/>
        <w:tab w:val="left" w:pos="7200"/>
      </w:tabs>
      <w:spacing w:after="120"/>
      <w:rPr>
        <w:rFonts w:ascii="Arial Black" w:hAnsi="Arial Black" w:cs="Arial"/>
        <w:bCs/>
        <w:spacing w:val="-10"/>
        <w:sz w:val="16"/>
        <w:szCs w:val="16"/>
      </w:rPr>
    </w:pPr>
    <w:r>
      <w:rPr>
        <w:rFonts w:ascii="Arial Black" w:hAnsi="Arial Black" w:cs="Arial"/>
        <w:bCs/>
        <w:noProof/>
        <w:spacing w:val="-10"/>
        <w:sz w:val="16"/>
        <w:szCs w:val="16"/>
      </w:rPr>
      <mc:AlternateContent>
        <mc:Choice Requires="wps">
          <w:drawing>
            <wp:anchor distT="0" distB="0" distL="114300" distR="114300" simplePos="0" relativeHeight="251665408" behindDoc="0" locked="0" layoutInCell="1" allowOverlap="1" wp14:anchorId="1C003C00" wp14:editId="4CE1621B">
              <wp:simplePos x="0" y="0"/>
              <wp:positionH relativeFrom="column">
                <wp:posOffset>-2540</wp:posOffset>
              </wp:positionH>
              <wp:positionV relativeFrom="paragraph">
                <wp:posOffset>121285</wp:posOffset>
              </wp:positionV>
              <wp:extent cx="6108700" cy="25368"/>
              <wp:effectExtent l="0" t="0" r="25400" b="32385"/>
              <wp:wrapNone/>
              <wp:docPr id="7" name="Conector reto 7"/>
              <wp:cNvGraphicFramePr/>
              <a:graphic xmlns:a="http://schemas.openxmlformats.org/drawingml/2006/main">
                <a:graphicData uri="http://schemas.microsoft.com/office/word/2010/wordprocessingShape">
                  <wps:wsp>
                    <wps:cNvCnPr/>
                    <wps:spPr>
                      <a:xfrm>
                        <a:off x="0" y="0"/>
                        <a:ext cx="6108700" cy="25368"/>
                      </a:xfrm>
                      <a:prstGeom prst="line">
                        <a:avLst/>
                      </a:prstGeom>
                      <a:ln>
                        <a:solidFill>
                          <a:schemeClr val="bg1">
                            <a:lumMod val="9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349034" id="Conector reto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9.55pt" to="480.8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hWy4wEAABoEAAAOAAAAZHJzL2Uyb0RvYy54bWysU02P2yAQvVfqf0DcG9upNkmtOHvIanvp&#10;R9RtfwDBEKMCg4CNnX/fATveVduVVlUv2AMzb957DNvbwWhyFj4osA2tFiUlwnJolT019Mf3+3cb&#10;SkJktmUarGjoRQR6u3v7Ztu7WiyhA90KTxDEhrp3De1idHVRBN4Jw8ICnLB4KMEbFjH0p6L1rEd0&#10;o4tlWa6KHnzrPHARAu7ejYd0l/GlFDx+lTKISHRDkVvMq8/rMa3Fbsvqk2euU3yiwf6BhWHKYtMZ&#10;6o5FRh69+gPKKO4hgIwLDqYAKRUXWQOqqcrf1Dx0zImsBc0JbrYp/D9Y/uV88ES1DV1TYpnBK9rj&#10;RfEInngRgayTRb0LNWbu7cFPUXAHn/QO0pv0RSVkyLZeZlvFEAnHzVVVbtYlus/xbHnzfrVJmMVT&#10;sfMhfhRgSPppqFY2qWY1O38KcUy9pqRtbdMaQKv2XmmdgzQvYq89OTO86eOpygD60XyGdtz7cFMi&#10;hxEtj1dKzzSeISGphF4kwaPE/BcvWoydvwmJbqGoscEMNPZof1ZTB20xM5VIZDgXlZnVi0VTbioT&#10;eXZfWzhn545g41xolAX/t65xuFKVY/5V9ag1yT5Ce8kXnu3AAcxuTY8lTfjzOJc/PendLwAAAP//&#10;AwBQSwMEFAAGAAgAAAAhAGio5xPbAAAABwEAAA8AAABkcnMvZG93bnJldi54bWxMjr1OwzAUhXck&#10;3sG6SGyt4zSKSIhTRUgswELLwnYbmyQivo5iN03fnssE4/nROV+1X90oFjuHwZMGtU1AWGq9GajT&#10;8HF83jyACBHJ4OjJarjaAPv69qbC0vgLvdvlEDvBIxRK1NDHOJVShra3DsPWT5Y4+/Kzw8hy7qSZ&#10;8cLjbpRpkuTS4UD80ONkn3rbfh/OToNcls/r9LrLXrKheGswbYzKG63v79bmEUS0a/wrwy8+o0PN&#10;TCd/JhPEqGGTcZHtQoHguMhVDuKkId0pkHUl//PXPwAAAP//AwBQSwECLQAUAAYACAAAACEAtoM4&#10;kv4AAADhAQAAEwAAAAAAAAAAAAAAAAAAAAAAW0NvbnRlbnRfVHlwZXNdLnhtbFBLAQItABQABgAI&#10;AAAAIQA4/SH/1gAAAJQBAAALAAAAAAAAAAAAAAAAAC8BAABfcmVscy8ucmVsc1BLAQItABQABgAI&#10;AAAAIQCQChWy4wEAABoEAAAOAAAAAAAAAAAAAAAAAC4CAABkcnMvZTJvRG9jLnhtbFBLAQItABQA&#10;BgAIAAAAIQBoqOcT2wAAAAcBAAAPAAAAAAAAAAAAAAAAAD0EAABkcnMvZG93bnJldi54bWxQSwUG&#10;AAAAAAQABADzAAAARQUAAAAA&#10;" strokecolor="#f2f2f2 [3052]"/>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AD1"/>
    <w:rsid w:val="00073AD1"/>
    <w:rsid w:val="000F47D9"/>
    <w:rsid w:val="00335A48"/>
    <w:rsid w:val="004B5D8C"/>
    <w:rsid w:val="004D0703"/>
    <w:rsid w:val="006B11B5"/>
    <w:rsid w:val="006D628E"/>
    <w:rsid w:val="008A6262"/>
    <w:rsid w:val="00933DAD"/>
    <w:rsid w:val="00964AF6"/>
    <w:rsid w:val="00A34F95"/>
    <w:rsid w:val="00A5181E"/>
    <w:rsid w:val="00AE1123"/>
    <w:rsid w:val="00C12176"/>
    <w:rsid w:val="00C43C3D"/>
    <w:rsid w:val="00C62D5D"/>
    <w:rsid w:val="00C82258"/>
    <w:rsid w:val="00CC52F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BC74AF"/>
  <w15:docId w15:val="{E6074215-BC8A-4686-87A3-D92F80DB9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2D5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073AD1"/>
    <w:rPr>
      <w:sz w:val="16"/>
      <w:szCs w:val="16"/>
    </w:rPr>
  </w:style>
  <w:style w:type="paragraph" w:styleId="Textodecomentrio">
    <w:name w:val="annotation text"/>
    <w:basedOn w:val="Normal"/>
    <w:link w:val="TextodecomentrioChar"/>
    <w:uiPriority w:val="99"/>
    <w:semiHidden/>
    <w:unhideWhenUsed/>
    <w:rsid w:val="00073AD1"/>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073AD1"/>
    <w:rPr>
      <w:sz w:val="20"/>
      <w:szCs w:val="20"/>
    </w:rPr>
  </w:style>
  <w:style w:type="paragraph" w:styleId="Textodebalo">
    <w:name w:val="Balloon Text"/>
    <w:basedOn w:val="Normal"/>
    <w:link w:val="TextodebaloChar"/>
    <w:uiPriority w:val="99"/>
    <w:semiHidden/>
    <w:unhideWhenUsed/>
    <w:rsid w:val="00073AD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73AD1"/>
    <w:rPr>
      <w:rFonts w:ascii="Tahoma" w:hAnsi="Tahoma" w:cs="Tahoma"/>
      <w:sz w:val="16"/>
      <w:szCs w:val="16"/>
    </w:rPr>
  </w:style>
  <w:style w:type="paragraph" w:styleId="Cabealho">
    <w:name w:val="header"/>
    <w:basedOn w:val="Normal"/>
    <w:link w:val="CabealhoChar"/>
    <w:uiPriority w:val="99"/>
    <w:unhideWhenUsed/>
    <w:rsid w:val="00933DA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33DAD"/>
  </w:style>
  <w:style w:type="paragraph" w:styleId="Rodap">
    <w:name w:val="footer"/>
    <w:basedOn w:val="Normal"/>
    <w:link w:val="RodapChar"/>
    <w:uiPriority w:val="99"/>
    <w:unhideWhenUsed/>
    <w:rsid w:val="00933DAD"/>
    <w:pPr>
      <w:tabs>
        <w:tab w:val="center" w:pos="4252"/>
        <w:tab w:val="right" w:pos="8504"/>
      </w:tabs>
      <w:spacing w:after="0" w:line="240" w:lineRule="auto"/>
    </w:pPr>
  </w:style>
  <w:style w:type="character" w:customStyle="1" w:styleId="RodapChar">
    <w:name w:val="Rodapé Char"/>
    <w:basedOn w:val="Fontepargpadro"/>
    <w:link w:val="Rodap"/>
    <w:uiPriority w:val="99"/>
    <w:rsid w:val="00933DAD"/>
  </w:style>
  <w:style w:type="character" w:styleId="Hyperlink">
    <w:name w:val="Hyperlink"/>
    <w:basedOn w:val="Fontepargpadro"/>
    <w:uiPriority w:val="99"/>
    <w:unhideWhenUsed/>
    <w:rsid w:val="00C82258"/>
    <w:rPr>
      <w:color w:val="0000FF" w:themeColor="hyperlink"/>
      <w:u w:val="single"/>
    </w:rPr>
  </w:style>
  <w:style w:type="character" w:styleId="MenoPendente">
    <w:name w:val="Unresolved Mention"/>
    <w:basedOn w:val="Fontepargpadro"/>
    <w:uiPriority w:val="99"/>
    <w:semiHidden/>
    <w:unhideWhenUsed/>
    <w:rsid w:val="00C822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2596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ovaescola.org.br/conteudo/19445/tutorial-como-driblar-a-vergonha-de-gravar-video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011B5-1C63-47A9-9929-3CF4BD196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820</Words>
  <Characters>4363</Characters>
  <Application>Microsoft Office Word</Application>
  <DocSecurity>0</DocSecurity>
  <Lines>92</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Felipe Portella</cp:lastModifiedBy>
  <cp:revision>4</cp:revision>
  <dcterms:created xsi:type="dcterms:W3CDTF">2020-07-01T03:02:00Z</dcterms:created>
  <dcterms:modified xsi:type="dcterms:W3CDTF">2020-07-01T23:22:00Z</dcterms:modified>
</cp:coreProperties>
</file>