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FA2786" w:rsidRPr="00DF2D15" w14:paraId="3EB52614" w14:textId="77777777" w:rsidTr="00AC1843">
        <w:tc>
          <w:tcPr>
            <w:tcW w:w="1350" w:type="dxa"/>
          </w:tcPr>
          <w:p w14:paraId="7DBB4008" w14:textId="77777777" w:rsidR="00FA2786" w:rsidRPr="00DF2D15" w:rsidRDefault="00FA2786" w:rsidP="00AC1843">
            <w:pPr>
              <w:rPr>
                <w:b/>
              </w:rPr>
            </w:pPr>
            <w:r w:rsidRPr="00DF2D15">
              <w:rPr>
                <w:b/>
              </w:rPr>
              <w:t>Disciplina</w:t>
            </w:r>
          </w:p>
        </w:tc>
        <w:tc>
          <w:tcPr>
            <w:tcW w:w="8573" w:type="dxa"/>
          </w:tcPr>
          <w:p w14:paraId="13946360" w14:textId="77777777" w:rsidR="00FA2786" w:rsidRPr="00DF2D15" w:rsidRDefault="00FA2786" w:rsidP="00AC1843">
            <w:r w:rsidRPr="00DF2D15">
              <w:t>Matemática</w:t>
            </w:r>
          </w:p>
        </w:tc>
      </w:tr>
      <w:tr w:rsidR="00FA2786" w:rsidRPr="00DF2D15" w14:paraId="7BB23144" w14:textId="77777777" w:rsidTr="00AC1843">
        <w:tc>
          <w:tcPr>
            <w:tcW w:w="1350" w:type="dxa"/>
          </w:tcPr>
          <w:p w14:paraId="46829CB1" w14:textId="77777777" w:rsidR="00FA2786" w:rsidRPr="00DF2D15" w:rsidRDefault="00FA2786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8573" w:type="dxa"/>
          </w:tcPr>
          <w:p w14:paraId="1BC1FA76" w14:textId="77777777" w:rsidR="00FA2786" w:rsidRPr="00DF2D15" w:rsidRDefault="00FA2786" w:rsidP="00AC1843">
            <w:pPr>
              <w:tabs>
                <w:tab w:val="left" w:pos="6265"/>
              </w:tabs>
              <w:jc w:val="both"/>
            </w:pPr>
            <w:r w:rsidRPr="00DF2D15">
              <w:t>4º Ano</w:t>
            </w:r>
            <w:r w:rsidRPr="00DF2D15">
              <w:tab/>
            </w:r>
          </w:p>
        </w:tc>
      </w:tr>
      <w:tr w:rsidR="00FA2786" w:rsidRPr="00DF2D15" w14:paraId="36DF08F4" w14:textId="77777777" w:rsidTr="00AC1843">
        <w:tc>
          <w:tcPr>
            <w:tcW w:w="1350" w:type="dxa"/>
          </w:tcPr>
          <w:p w14:paraId="7E190AF1" w14:textId="77777777" w:rsidR="00FA2786" w:rsidRPr="00DF2D15" w:rsidRDefault="00FA2786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8573" w:type="dxa"/>
          </w:tcPr>
          <w:p w14:paraId="21C5A887" w14:textId="77777777" w:rsidR="00FA2786" w:rsidRPr="00DF2D15" w:rsidRDefault="00FA2786" w:rsidP="00AC1843">
            <w:r w:rsidRPr="00DF2D15">
              <w:t>Situação problema envolvendo fração</w:t>
            </w:r>
            <w:r>
              <w:t>.</w:t>
            </w:r>
          </w:p>
        </w:tc>
      </w:tr>
      <w:tr w:rsidR="00FA2786" w:rsidRPr="00DF2D15" w14:paraId="30140614" w14:textId="77777777" w:rsidTr="00AC1843">
        <w:tc>
          <w:tcPr>
            <w:tcW w:w="1350" w:type="dxa"/>
          </w:tcPr>
          <w:p w14:paraId="25673E2D" w14:textId="77777777" w:rsidR="00FA2786" w:rsidRPr="00DF2D15" w:rsidRDefault="00FA2786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8573" w:type="dxa"/>
          </w:tcPr>
          <w:p w14:paraId="04C90D68" w14:textId="77777777" w:rsidR="00FA2786" w:rsidRPr="00DF2D15" w:rsidRDefault="00FA2786" w:rsidP="00AC1843">
            <w:pPr>
              <w:jc w:val="both"/>
            </w:pPr>
            <w:r w:rsidRPr="00DF2D15">
              <w:t>Reconhecer parcela maior ou menor entre frações.</w:t>
            </w:r>
          </w:p>
        </w:tc>
      </w:tr>
      <w:tr w:rsidR="00FA2786" w:rsidRPr="00DF2D15" w14:paraId="04EED13C" w14:textId="77777777" w:rsidTr="00AC1843">
        <w:tc>
          <w:tcPr>
            <w:tcW w:w="1350" w:type="dxa"/>
          </w:tcPr>
          <w:p w14:paraId="0B3A090E" w14:textId="77777777" w:rsidR="00FA2786" w:rsidRPr="00DF2D15" w:rsidRDefault="00FA2786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8573" w:type="dxa"/>
          </w:tcPr>
          <w:p w14:paraId="4C7A251E" w14:textId="77777777" w:rsidR="00FA2786" w:rsidRPr="00DF2D15" w:rsidRDefault="00FA2786" w:rsidP="00AC1843">
            <w:pPr>
              <w:autoSpaceDE w:val="0"/>
              <w:autoSpaceDN w:val="0"/>
              <w:adjustRightInd w:val="0"/>
              <w:jc w:val="both"/>
            </w:pPr>
            <w:r w:rsidRPr="00DF2D15">
              <w:t>Compreender o sentido de frações em situações cotidianas.</w:t>
            </w:r>
          </w:p>
        </w:tc>
      </w:tr>
      <w:tr w:rsidR="00FA2786" w:rsidRPr="00DF2D15" w14:paraId="1F662DE7" w14:textId="77777777" w:rsidTr="00AC1843">
        <w:tc>
          <w:tcPr>
            <w:tcW w:w="1350" w:type="dxa"/>
          </w:tcPr>
          <w:p w14:paraId="58DD9C66" w14:textId="77777777" w:rsidR="00FA2786" w:rsidRPr="00DF2D15" w:rsidRDefault="00FA2786" w:rsidP="00AC1843">
            <w:pPr>
              <w:rPr>
                <w:b/>
              </w:rPr>
            </w:pPr>
            <w:r w:rsidRPr="00DF2D15">
              <w:rPr>
                <w:b/>
              </w:rPr>
              <w:t>O que fazer antes</w:t>
            </w:r>
          </w:p>
        </w:tc>
        <w:tc>
          <w:tcPr>
            <w:tcW w:w="8573" w:type="dxa"/>
          </w:tcPr>
          <w:p w14:paraId="48C5D856" w14:textId="77777777" w:rsidR="00FA2786" w:rsidRDefault="00FA2786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Apresentar a fundamentação do conceito de número fracionário, como parte de um inteiro e propor situações diversas por meio das quais, em discussões coletivas, os alunos compreendam e resolvam problemas envolvendo frações. </w:t>
            </w:r>
          </w:p>
          <w:p w14:paraId="69092891" w14:textId="77777777" w:rsidR="00FA2786" w:rsidRPr="00DF2D15" w:rsidRDefault="00FA2786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Esse conteúdo será retomado e ampliado muitas vezes ao longo da vida escolar do aluno, e não apenas em Matemática, e por isso é muito importante que ele compreenda efetivamente o conceito de fração. O manuseio de materiais concretos e a apresentação de situações significativas, presentes em seu cotidiano, serão facilitadores da aprendizagem, por isso devem ser oferecidos sempre que possível. </w:t>
            </w:r>
          </w:p>
        </w:tc>
      </w:tr>
      <w:tr w:rsidR="00FA2786" w:rsidRPr="00DF2D15" w14:paraId="67679938" w14:textId="77777777" w:rsidTr="00AC1843">
        <w:tc>
          <w:tcPr>
            <w:tcW w:w="1350" w:type="dxa"/>
          </w:tcPr>
          <w:p w14:paraId="2DFBA79F" w14:textId="77777777" w:rsidR="00FA2786" w:rsidRPr="00DF2D15" w:rsidRDefault="00FA2786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8573" w:type="dxa"/>
          </w:tcPr>
          <w:p w14:paraId="2A5A5B26" w14:textId="77777777" w:rsidR="00FA2786" w:rsidRPr="00DF2D15" w:rsidRDefault="00FA2786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Reforçar o conceito de fração como parte de um todo, realizando atividades em que o aluno possa, por meio de materiais concretos, “visualizar” partes de um todo. Na correção do exercício, o professor pode solicitar que cada aluno corte duas barras de papel de mesmo tamanho (20 cm, por exemplo) e as pinte de cores diferentes. Depois, que represente em cada barra a porção de teimosia da Maria e da paciência de Rosa, comparando-as.</w:t>
            </w:r>
          </w:p>
        </w:tc>
      </w:tr>
      <w:tr w:rsidR="00FA2786" w:rsidRPr="00DF2D15" w14:paraId="2608BECB" w14:textId="77777777" w:rsidTr="00AC1843">
        <w:tc>
          <w:tcPr>
            <w:tcW w:w="1350" w:type="dxa"/>
          </w:tcPr>
          <w:p w14:paraId="0C6DE013" w14:textId="77777777" w:rsidR="00FA2786" w:rsidRPr="00DF2D15" w:rsidRDefault="00FA2786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8573" w:type="dxa"/>
          </w:tcPr>
          <w:p w14:paraId="6E39ED80" w14:textId="77777777" w:rsidR="00FA2786" w:rsidRDefault="00FA2786" w:rsidP="00AC1843">
            <w:r w:rsidRPr="00DF2D15">
              <w:t>Maria é filha de Rosa. Observe o que Rosa disse para a mãe.</w:t>
            </w:r>
          </w:p>
          <w:p w14:paraId="3F5934F8" w14:textId="77777777" w:rsidR="00FA2786" w:rsidRPr="00DF2D15" w:rsidRDefault="00FA2786" w:rsidP="00AC1843"/>
          <w:p w14:paraId="5C51F678" w14:textId="77777777" w:rsidR="00FA2786" w:rsidRPr="00DF2D15" w:rsidRDefault="00FA2786" w:rsidP="00AC1843">
            <w:r>
              <w:t>“</w:t>
            </w:r>
            <w:r w:rsidRPr="00DF2D15">
              <w:t>A minha paciência é um décimo da sua teimosia!</w:t>
            </w:r>
            <w:r>
              <w:t>”</w:t>
            </w:r>
          </w:p>
          <w:p w14:paraId="4F693468" w14:textId="77777777" w:rsidR="00FA2786" w:rsidRPr="00DF2D15" w:rsidRDefault="00FA2786" w:rsidP="00AC1843"/>
          <w:p w14:paraId="120C5951" w14:textId="77777777" w:rsidR="00FA2786" w:rsidRPr="00DF2D15" w:rsidRDefault="00FA2786" w:rsidP="00AC1843">
            <w:r w:rsidRPr="00DF2D15">
              <w:t>Assinale as alternativas corretas.</w:t>
            </w:r>
          </w:p>
          <w:p w14:paraId="7ECB429A" w14:textId="77777777" w:rsidR="00FA2786" w:rsidRPr="00DF2D15" w:rsidRDefault="00FA2786" w:rsidP="00AC1843">
            <w:r w:rsidRPr="00DF2D15">
              <w:t>(      ) A paciência da mãe é muito maior do que a teimosia da Maria.</w:t>
            </w:r>
          </w:p>
          <w:p w14:paraId="56C70767" w14:textId="77777777" w:rsidR="00FA2786" w:rsidRPr="00DF2D15" w:rsidRDefault="00FA2786" w:rsidP="00AC1843">
            <w:r w:rsidRPr="00DF2D15">
              <w:t>(      ) A paciência da mãe é bem pequena.</w:t>
            </w:r>
          </w:p>
          <w:p w14:paraId="2C73E531" w14:textId="77777777" w:rsidR="00FA2786" w:rsidRPr="00DF2D15" w:rsidRDefault="00FA2786" w:rsidP="00AC1843">
            <w:r w:rsidRPr="00DF2D15">
              <w:t>(      ) A teimosia da Maria é muito grande.</w:t>
            </w:r>
          </w:p>
          <w:p w14:paraId="752C5C6B" w14:textId="77777777" w:rsidR="00FA2786" w:rsidRPr="00DF2D15" w:rsidRDefault="00FA2786" w:rsidP="00AC1843">
            <w:r w:rsidRPr="00DF2D15">
              <w:t>(      ) A teimosia da Maria é muito maior do que a paciência da Rosa.</w:t>
            </w:r>
          </w:p>
          <w:p w14:paraId="41E269FC" w14:textId="77777777" w:rsidR="00FA2786" w:rsidRPr="00DF2D15" w:rsidRDefault="00FA2786" w:rsidP="00AC1843">
            <w:pPr>
              <w:rPr>
                <w:color w:val="FF0000"/>
              </w:rPr>
            </w:pPr>
          </w:p>
        </w:tc>
      </w:tr>
      <w:tr w:rsidR="00FA2786" w:rsidRPr="00DF2D15" w14:paraId="26344038" w14:textId="77777777" w:rsidTr="00AC1843">
        <w:tc>
          <w:tcPr>
            <w:tcW w:w="1350" w:type="dxa"/>
          </w:tcPr>
          <w:p w14:paraId="388C27D8" w14:textId="77777777" w:rsidR="00FA2786" w:rsidRPr="00DF2D15" w:rsidRDefault="00FA2786" w:rsidP="00AC1843">
            <w:pPr>
              <w:rPr>
                <w:b/>
              </w:rPr>
            </w:pPr>
            <w:r w:rsidRPr="00DF2D15">
              <w:rPr>
                <w:b/>
              </w:rPr>
              <w:t>Gabarito</w:t>
            </w:r>
          </w:p>
        </w:tc>
        <w:tc>
          <w:tcPr>
            <w:tcW w:w="8573" w:type="dxa"/>
          </w:tcPr>
          <w:p w14:paraId="73E168DA" w14:textId="77777777" w:rsidR="00FA2786" w:rsidRPr="00DF2D15" w:rsidRDefault="00FA2786" w:rsidP="00AC1843">
            <w:r w:rsidRPr="00DF2D15">
              <w:t>(      ) A paciência da mãe é muito maior do que a teimosia da Maria.</w:t>
            </w:r>
          </w:p>
          <w:p w14:paraId="298055CD" w14:textId="77777777" w:rsidR="00FA2786" w:rsidRPr="00DF2D15" w:rsidRDefault="00FA2786" w:rsidP="00AC1843">
            <w:r w:rsidRPr="00DF2D15">
              <w:t xml:space="preserve">(  </w:t>
            </w:r>
            <w:r w:rsidRPr="00DF2D15">
              <w:rPr>
                <w:color w:val="0070C0"/>
              </w:rPr>
              <w:t>x</w:t>
            </w:r>
            <w:r w:rsidRPr="00DF2D15">
              <w:t xml:space="preserve">    ) A paciência da mãe é bem pequena.</w:t>
            </w:r>
          </w:p>
          <w:p w14:paraId="3B6874D0" w14:textId="77777777" w:rsidR="00FA2786" w:rsidRPr="00DF2D15" w:rsidRDefault="00FA2786" w:rsidP="00AC1843">
            <w:r w:rsidRPr="00DF2D15">
              <w:t xml:space="preserve">(    </w:t>
            </w:r>
            <w:r w:rsidRPr="00DF2D15">
              <w:rPr>
                <w:color w:val="0070C0"/>
              </w:rPr>
              <w:t>x</w:t>
            </w:r>
            <w:r w:rsidRPr="00DF2D15">
              <w:t xml:space="preserve">  ) A teimosia da Maria é muito grande.</w:t>
            </w:r>
          </w:p>
          <w:p w14:paraId="31561326" w14:textId="77777777" w:rsidR="00FA2786" w:rsidRPr="00DF2D15" w:rsidRDefault="00FA2786" w:rsidP="00AC1843">
            <w:r w:rsidRPr="00DF2D15">
              <w:lastRenderedPageBreak/>
              <w:t xml:space="preserve">(    </w:t>
            </w:r>
            <w:r w:rsidRPr="00DF2D15">
              <w:rPr>
                <w:color w:val="0070C0"/>
              </w:rPr>
              <w:t>x</w:t>
            </w:r>
            <w:r w:rsidRPr="00DF2D15">
              <w:t xml:space="preserve">  ) A teimosia da Maria é muito maior do que a paciência da Rosa.</w:t>
            </w:r>
          </w:p>
          <w:p w14:paraId="4E296C80" w14:textId="77777777" w:rsidR="00FA2786" w:rsidRPr="00DF2D15" w:rsidRDefault="00FA2786" w:rsidP="00AC1843"/>
        </w:tc>
      </w:tr>
    </w:tbl>
    <w:p w14:paraId="18BFFFD3" w14:textId="77777777" w:rsidR="007304E8" w:rsidRPr="00FA2786" w:rsidRDefault="00FA2786" w:rsidP="00FA2786">
      <w:bookmarkStart w:id="0" w:name="_GoBack"/>
      <w:bookmarkEnd w:id="0"/>
    </w:p>
    <w:sectPr w:rsidR="007304E8" w:rsidRPr="00FA2786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22"/>
  </w:num>
  <w:num w:numId="6">
    <w:abstractNumId w:val="15"/>
  </w:num>
  <w:num w:numId="7">
    <w:abstractNumId w:val="3"/>
  </w:num>
  <w:num w:numId="8">
    <w:abstractNumId w:val="18"/>
  </w:num>
  <w:num w:numId="9">
    <w:abstractNumId w:val="11"/>
  </w:num>
  <w:num w:numId="10">
    <w:abstractNumId w:val="12"/>
  </w:num>
  <w:num w:numId="11">
    <w:abstractNumId w:val="13"/>
  </w:num>
  <w:num w:numId="12">
    <w:abstractNumId w:val="26"/>
  </w:num>
  <w:num w:numId="13">
    <w:abstractNumId w:val="0"/>
  </w:num>
  <w:num w:numId="14">
    <w:abstractNumId w:val="20"/>
  </w:num>
  <w:num w:numId="15">
    <w:abstractNumId w:val="4"/>
  </w:num>
  <w:num w:numId="16">
    <w:abstractNumId w:val="19"/>
  </w:num>
  <w:num w:numId="17">
    <w:abstractNumId w:val="8"/>
  </w:num>
  <w:num w:numId="18">
    <w:abstractNumId w:val="14"/>
  </w:num>
  <w:num w:numId="19">
    <w:abstractNumId w:val="23"/>
  </w:num>
  <w:num w:numId="20">
    <w:abstractNumId w:val="21"/>
  </w:num>
  <w:num w:numId="21">
    <w:abstractNumId w:val="5"/>
  </w:num>
  <w:num w:numId="22">
    <w:abstractNumId w:val="24"/>
  </w:num>
  <w:num w:numId="23">
    <w:abstractNumId w:val="25"/>
  </w:num>
  <w:num w:numId="24">
    <w:abstractNumId w:val="17"/>
  </w:num>
  <w:num w:numId="25">
    <w:abstractNumId w:val="16"/>
  </w:num>
  <w:num w:numId="26">
    <w:abstractNumId w:val="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412D11"/>
    <w:rsid w:val="004A35AE"/>
    <w:rsid w:val="004D5BEA"/>
    <w:rsid w:val="00521701"/>
    <w:rsid w:val="00603778"/>
    <w:rsid w:val="0063747A"/>
    <w:rsid w:val="00662C27"/>
    <w:rsid w:val="00753A2F"/>
    <w:rsid w:val="00760F17"/>
    <w:rsid w:val="00771717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575FF"/>
    <w:rsid w:val="00C75566"/>
    <w:rsid w:val="00CA5CA6"/>
    <w:rsid w:val="00D92C4A"/>
    <w:rsid w:val="00DC5CBA"/>
    <w:rsid w:val="00F03F0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1661</Characters>
  <Application>Microsoft Macintosh Word</Application>
  <DocSecurity>0</DocSecurity>
  <Lines>13</Lines>
  <Paragraphs>3</Paragraphs>
  <ScaleCrop>false</ScaleCrop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2017-12-16T17:29:00Z</dcterms:created>
  <dcterms:modified xsi:type="dcterms:W3CDTF">2017-12-16T17:29:00Z</dcterms:modified>
</cp:coreProperties>
</file>