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384"/>
        <w:gridCol w:w="9214"/>
      </w:tblGrid>
      <w:tr w:rsidR="004F3857" w14:paraId="3EFB5CB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C091A53" w14:textId="77777777" w:rsidR="004F3857" w:rsidRPr="00A02B3A" w:rsidRDefault="004F3857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54439015" w14:textId="77777777" w:rsidR="004F3857" w:rsidRPr="007E4BDF" w:rsidRDefault="004F3857" w:rsidP="00734225">
            <w:r w:rsidRPr="007E4BDF">
              <w:t>Língua Portuguesa</w:t>
            </w:r>
          </w:p>
        </w:tc>
      </w:tr>
      <w:tr w:rsidR="004F3857" w14:paraId="4ED6FCD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C214960" w14:textId="77777777" w:rsidR="004F3857" w:rsidRPr="00A02B3A" w:rsidRDefault="004F3857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3408C0BE" w14:textId="77777777" w:rsidR="004F3857" w:rsidRPr="007E4BDF" w:rsidRDefault="004F3857" w:rsidP="00734225">
            <w:r>
              <w:t>4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4F3857" w14:paraId="05A0264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8AE5FFB" w14:textId="77777777" w:rsidR="004F3857" w:rsidRPr="00A02B3A" w:rsidRDefault="004F3857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44A4E98A" w14:textId="77777777" w:rsidR="004F3857" w:rsidRPr="007E4BDF" w:rsidRDefault="004F3857" w:rsidP="00734225">
            <w:r>
              <w:t xml:space="preserve">Palavras com e sem til na letra </w:t>
            </w:r>
            <w:r w:rsidRPr="002141B2">
              <w:rPr>
                <w:b/>
              </w:rPr>
              <w:t>A</w:t>
            </w:r>
            <w:r>
              <w:t xml:space="preserve"> final </w:t>
            </w:r>
          </w:p>
        </w:tc>
      </w:tr>
      <w:tr w:rsidR="004F3857" w14:paraId="2D23C26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BEA49A3" w14:textId="77777777" w:rsidR="004F3857" w:rsidRPr="00A02B3A" w:rsidRDefault="004F3857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1617E11D" w14:textId="77777777" w:rsidR="004F3857" w:rsidRPr="00D64D1E" w:rsidRDefault="004F3857" w:rsidP="00734225">
            <w:pPr>
              <w:rPr>
                <w:color w:val="FF0000"/>
              </w:rPr>
            </w:pPr>
            <w:r>
              <w:rPr>
                <w:color w:val="252525"/>
              </w:rPr>
              <w:t xml:space="preserve">A ideia é verificar se os alunos reconhecem as diferenças de escrita e de sentido entre as palavras com e sem til na letra </w:t>
            </w:r>
            <w:r w:rsidRPr="002141B2">
              <w:rPr>
                <w:b/>
                <w:color w:val="252525"/>
              </w:rPr>
              <w:t>A</w:t>
            </w:r>
            <w:r>
              <w:rPr>
                <w:color w:val="252525"/>
              </w:rPr>
              <w:t xml:space="preserve"> final, empregando a ortografia de modo convencional.</w:t>
            </w:r>
          </w:p>
        </w:tc>
      </w:tr>
      <w:tr w:rsidR="004F3857" w14:paraId="5C27EED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FE65524" w14:textId="77777777" w:rsidR="004F3857" w:rsidRPr="00A02B3A" w:rsidRDefault="004F3857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525D30DA" w14:textId="77777777" w:rsidR="004F3857" w:rsidRPr="00B87824" w:rsidRDefault="004F3857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 xml:space="preserve">Estabelecer </w:t>
            </w:r>
            <w:r w:rsidRPr="00D17FB3">
              <w:t>correspondências entre letras ou grupos de letras e seu valor sonoro, de modo a escrev</w:t>
            </w:r>
            <w:r>
              <w:t xml:space="preserve">er palavras e textos; </w:t>
            </w:r>
            <w:r w:rsidRPr="00BE0C72">
              <w:t xml:space="preserve">bem como à leitura e </w:t>
            </w:r>
            <w:r>
              <w:t xml:space="preserve">ao </w:t>
            </w:r>
            <w:r w:rsidRPr="00BE0C72">
              <w:t>registro</w:t>
            </w:r>
            <w:r w:rsidRPr="00885AB4">
              <w:rPr>
                <w:color w:val="333333"/>
              </w:rPr>
              <w:t xml:space="preserve"> adequado de palavras com marcas de nasalidade (til).</w:t>
            </w:r>
          </w:p>
        </w:tc>
      </w:tr>
      <w:tr w:rsidR="004F3857" w14:paraId="739F23F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30196AE" w14:textId="77777777" w:rsidR="004F3857" w:rsidRPr="00A02B3A" w:rsidRDefault="004F3857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6EFE4103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>
              <w:rPr>
                <w:iCs/>
                <w:color w:val="262626"/>
              </w:rPr>
              <w:t>Leia a frase a seguir e responda às questões.</w:t>
            </w:r>
          </w:p>
          <w:p w14:paraId="2B110BF3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</w:p>
          <w:p w14:paraId="48043D6C" w14:textId="77777777" w:rsidR="004F3857" w:rsidRDefault="004F3857" w:rsidP="00734225">
            <w:pPr>
              <w:widowControl w:val="0"/>
              <w:shd w:val="clear" w:color="auto" w:fill="EDEDED" w:themeFill="accent3" w:themeFillTint="33"/>
              <w:autoSpaceDE w:val="0"/>
              <w:autoSpaceDN w:val="0"/>
              <w:adjustRightInd w:val="0"/>
              <w:rPr>
                <w:iCs/>
                <w:color w:val="262626"/>
              </w:rPr>
            </w:pPr>
            <w:r>
              <w:rPr>
                <w:iCs/>
                <w:color w:val="262626"/>
              </w:rPr>
              <w:t>Toda manhã, aquela criança fazia manha quando levantava cedo para ir à escola.</w:t>
            </w:r>
          </w:p>
          <w:p w14:paraId="65B53166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</w:p>
          <w:p w14:paraId="7334F5BC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>
              <w:rPr>
                <w:iCs/>
                <w:color w:val="262626"/>
              </w:rPr>
              <w:t xml:space="preserve">a) Na frase acima, há duas palavras com a escrita semelhante, mas que apresentam significados diferentes. Quais são essas palavras e o que as diferencia na escrita? </w:t>
            </w:r>
          </w:p>
          <w:p w14:paraId="51C42BC6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>
              <w:rPr>
                <w:iCs/>
                <w:color w:val="262626"/>
              </w:rPr>
              <w:t>___________________________________________________________________</w:t>
            </w:r>
          </w:p>
          <w:p w14:paraId="6DD03C25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>
              <w:rPr>
                <w:iCs/>
                <w:color w:val="262626"/>
              </w:rPr>
              <w:t>___________________________________________________________________</w:t>
            </w:r>
          </w:p>
          <w:p w14:paraId="68A042E3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</w:p>
          <w:p w14:paraId="6732EA96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</w:p>
          <w:p w14:paraId="275E5A74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>
              <w:rPr>
                <w:iCs/>
                <w:color w:val="262626"/>
              </w:rPr>
              <w:t xml:space="preserve">b) Agora, </w:t>
            </w:r>
            <w:r w:rsidRPr="00885AB4">
              <w:rPr>
                <w:iCs/>
                <w:color w:val="262626"/>
              </w:rPr>
              <w:t>E</w:t>
            </w:r>
            <w:r>
              <w:rPr>
                <w:iCs/>
                <w:color w:val="262626"/>
              </w:rPr>
              <w:t xml:space="preserve"> e</w:t>
            </w:r>
            <w:r w:rsidRPr="00885AB4">
              <w:rPr>
                <w:iCs/>
                <w:color w:val="262626"/>
              </w:rPr>
              <w:t xml:space="preserve">screva duas frases para cada conjunto de palavras indicadas abaixo, estabelecendo as diferenças entre </w:t>
            </w:r>
            <w:r>
              <w:rPr>
                <w:iCs/>
                <w:color w:val="262626"/>
              </w:rPr>
              <w:t>elas.</w:t>
            </w:r>
          </w:p>
          <w:p w14:paraId="69C0E570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</w:p>
          <w:p w14:paraId="282ED69A" w14:textId="77777777" w:rsidR="004F3857" w:rsidRPr="00885AB4" w:rsidRDefault="004F3857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27EB8E6A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 w:rsidRPr="00885AB4">
              <w:rPr>
                <w:iCs/>
                <w:color w:val="262626"/>
              </w:rPr>
              <w:t xml:space="preserve">Galã </w:t>
            </w:r>
            <w:r w:rsidRPr="00885AB4">
              <w:rPr>
                <w:color w:val="262626"/>
              </w:rPr>
              <w:t>x</w:t>
            </w:r>
            <w:r w:rsidRPr="00885AB4">
              <w:rPr>
                <w:iCs/>
                <w:color w:val="262626"/>
              </w:rPr>
              <w:t xml:space="preserve"> gala</w:t>
            </w:r>
          </w:p>
          <w:p w14:paraId="12C34264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 w:rsidRPr="00885AB4">
              <w:rPr>
                <w:iCs/>
                <w:color w:val="262626"/>
              </w:rPr>
              <w:t>______________________________________________________________</w:t>
            </w:r>
          </w:p>
          <w:p w14:paraId="67D6AD8C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>______________________________________________________________</w:t>
            </w:r>
          </w:p>
          <w:p w14:paraId="31CCCF0B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192FA427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53B926C3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 w:rsidRPr="00885AB4">
              <w:rPr>
                <w:iCs/>
                <w:color w:val="262626"/>
              </w:rPr>
              <w:t xml:space="preserve">Divã </w:t>
            </w:r>
            <w:r w:rsidRPr="00885AB4">
              <w:rPr>
                <w:color w:val="262626"/>
              </w:rPr>
              <w:t>x</w:t>
            </w:r>
            <w:r w:rsidRPr="00885AB4">
              <w:rPr>
                <w:iCs/>
                <w:color w:val="262626"/>
              </w:rPr>
              <w:t xml:space="preserve"> diva</w:t>
            </w:r>
          </w:p>
          <w:p w14:paraId="0110E255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>______________________________________________________________</w:t>
            </w:r>
          </w:p>
          <w:p w14:paraId="7FC78209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  <w:r w:rsidRPr="00885AB4">
              <w:rPr>
                <w:color w:val="262626"/>
              </w:rPr>
              <w:t>______________________________________________________________</w:t>
            </w:r>
          </w:p>
          <w:p w14:paraId="23D48517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2B027F13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  <w:p w14:paraId="19D1CCD4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</w:rPr>
            </w:pPr>
            <w:r w:rsidRPr="00885AB4">
              <w:rPr>
                <w:iCs/>
                <w:color w:val="262626"/>
              </w:rPr>
              <w:t xml:space="preserve">Vilã </w:t>
            </w:r>
            <w:r w:rsidRPr="00885AB4">
              <w:rPr>
                <w:color w:val="262626"/>
              </w:rPr>
              <w:t>x</w:t>
            </w:r>
            <w:r w:rsidRPr="00885AB4">
              <w:rPr>
                <w:iCs/>
                <w:color w:val="262626"/>
              </w:rPr>
              <w:t xml:space="preserve"> vila</w:t>
            </w:r>
          </w:p>
          <w:p w14:paraId="20AB9B16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______________________________________________________________</w:t>
            </w:r>
          </w:p>
          <w:p w14:paraId="72696C10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  <w:color w:val="262626"/>
                <w:lang w:val="en-US"/>
              </w:rPr>
            </w:pPr>
            <w:r>
              <w:rPr>
                <w:iCs/>
                <w:color w:val="262626"/>
                <w:lang w:val="en-US"/>
              </w:rPr>
              <w:t>______________________________________________________________</w:t>
            </w:r>
          </w:p>
          <w:p w14:paraId="5163902E" w14:textId="77777777" w:rsidR="004F3857" w:rsidRPr="00217D10" w:rsidRDefault="004F385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4F3857" w14:paraId="63A970B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B3423E8" w14:textId="77777777" w:rsidR="004F3857" w:rsidRPr="00A02B3A" w:rsidRDefault="004F3857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14" w:type="dxa"/>
          </w:tcPr>
          <w:p w14:paraId="5A525F4F" w14:textId="77777777" w:rsidR="004F3857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a) As palavras são manhã e manha. O que as diferencia na escrita é que uma apresenta o </w:t>
            </w:r>
            <w:r>
              <w:t xml:space="preserve">til na letra </w:t>
            </w:r>
            <w:r w:rsidRPr="002141B2">
              <w:rPr>
                <w:b/>
              </w:rPr>
              <w:t>A</w:t>
            </w:r>
            <w:r>
              <w:t xml:space="preserve"> final e a outra não. </w:t>
            </w:r>
          </w:p>
          <w:p w14:paraId="251F4659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b) </w:t>
            </w:r>
            <w:r w:rsidRPr="00885AB4">
              <w:rPr>
                <w:iCs/>
              </w:rPr>
              <w:t>Sugestão de resposta</w:t>
            </w:r>
          </w:p>
          <w:p w14:paraId="3BDA8658" w14:textId="77777777" w:rsidR="004F3857" w:rsidRPr="00B422EA" w:rsidRDefault="004F3857" w:rsidP="0073422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422EA">
              <w:rPr>
                <w:iCs/>
                <w:lang w:val="en-US"/>
              </w:rPr>
              <w:t xml:space="preserve">Galã </w:t>
            </w:r>
            <w:r w:rsidRPr="00B422EA">
              <w:rPr>
                <w:lang w:val="en-US"/>
              </w:rPr>
              <w:t>x</w:t>
            </w:r>
            <w:r w:rsidRPr="00B422EA">
              <w:rPr>
                <w:iCs/>
                <w:lang w:val="en-US"/>
              </w:rPr>
              <w:t xml:space="preserve"> gala</w:t>
            </w:r>
          </w:p>
          <w:p w14:paraId="4960B8C8" w14:textId="77777777" w:rsidR="004F3857" w:rsidRPr="00885AB4" w:rsidRDefault="004F3857" w:rsidP="004F3857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885AB4">
              <w:t>Não gosto daquele galã da novela.</w:t>
            </w:r>
          </w:p>
          <w:p w14:paraId="1E9DB031" w14:textId="77777777" w:rsidR="004F3857" w:rsidRPr="00885AB4" w:rsidRDefault="004F3857" w:rsidP="004F3857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885AB4">
              <w:t>Ontem teve um jantar de gala em comemoração aos 30 anos da empresa.</w:t>
            </w:r>
          </w:p>
          <w:p w14:paraId="227D11FB" w14:textId="77777777" w:rsidR="004F3857" w:rsidRPr="00B422EA" w:rsidRDefault="004F3857" w:rsidP="0073422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422EA">
              <w:rPr>
                <w:iCs/>
                <w:lang w:val="en-US"/>
              </w:rPr>
              <w:t xml:space="preserve">Divã </w:t>
            </w:r>
            <w:r w:rsidRPr="00B422EA">
              <w:rPr>
                <w:lang w:val="en-US"/>
              </w:rPr>
              <w:t>x</w:t>
            </w:r>
            <w:r w:rsidRPr="00B422EA">
              <w:rPr>
                <w:iCs/>
                <w:lang w:val="en-US"/>
              </w:rPr>
              <w:t xml:space="preserve"> diva</w:t>
            </w:r>
          </w:p>
          <w:p w14:paraId="33279D48" w14:textId="77777777" w:rsidR="004F3857" w:rsidRPr="00885AB4" w:rsidRDefault="004F3857" w:rsidP="004F3857">
            <w:pPr>
              <w:widowControl w:val="0"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885AB4">
              <w:t>Sente-se no divã e descanse.</w:t>
            </w:r>
          </w:p>
          <w:p w14:paraId="11C9977E" w14:textId="77777777" w:rsidR="004F3857" w:rsidRDefault="004F3857" w:rsidP="004F3857">
            <w:pPr>
              <w:widowControl w:val="0"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885AB4">
              <w:t>Você está querendo se passar por uma diva?</w:t>
            </w:r>
          </w:p>
          <w:p w14:paraId="7DC5896C" w14:textId="77777777" w:rsidR="004F3857" w:rsidRPr="0082630B" w:rsidRDefault="004F3857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2630B">
              <w:rPr>
                <w:iCs/>
                <w:lang w:val="en-US"/>
              </w:rPr>
              <w:t xml:space="preserve">Vilã </w:t>
            </w:r>
            <w:r w:rsidRPr="0082630B">
              <w:rPr>
                <w:lang w:val="en-US"/>
              </w:rPr>
              <w:t>x</w:t>
            </w:r>
            <w:r w:rsidRPr="0082630B">
              <w:rPr>
                <w:iCs/>
                <w:lang w:val="en-US"/>
              </w:rPr>
              <w:t xml:space="preserve"> vila</w:t>
            </w:r>
          </w:p>
          <w:p w14:paraId="1E35ED79" w14:textId="77777777" w:rsidR="004F3857" w:rsidRPr="00885AB4" w:rsidRDefault="004F3857" w:rsidP="004F3857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885AB4">
              <w:t>Farei o papel de vilã no teatro da escola.</w:t>
            </w:r>
          </w:p>
          <w:p w14:paraId="15E3EA8A" w14:textId="77777777" w:rsidR="004F3857" w:rsidRPr="00217D10" w:rsidRDefault="004F3857" w:rsidP="004F3857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885AB4">
              <w:t>A construção da vila olímpica ficou muito bonita!</w:t>
            </w:r>
            <w:r w:rsidRPr="00217D10">
              <w:t xml:space="preserve"> </w:t>
            </w:r>
          </w:p>
        </w:tc>
      </w:tr>
      <w:tr w:rsidR="004F3857" w14:paraId="0E259EA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65632B5" w14:textId="77777777" w:rsidR="004F3857" w:rsidRDefault="004F3857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63E45139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262626"/>
                <w:u w:color="2965A8"/>
              </w:rPr>
            </w:pPr>
            <w:r w:rsidRPr="00885AB4">
              <w:rPr>
                <w:color w:val="262626"/>
              </w:rPr>
              <w:t>Proponha alguns jogos e brincadeiras para que os alunos completem frases com palavras terminadas em Ã e ÃO. Escreva as palavras no quadro e proponha aos alunos que analisem por meio da comparação, contagem de letras e de s</w:t>
            </w:r>
            <w:r>
              <w:rPr>
                <w:color w:val="262626"/>
              </w:rPr>
              <w:t>í</w:t>
            </w:r>
            <w:r w:rsidRPr="00885AB4">
              <w:rPr>
                <w:color w:val="262626"/>
              </w:rPr>
              <w:t>labas. Reforce a d</w:t>
            </w:r>
            <w:r w:rsidRPr="00885AB4">
              <w:rPr>
                <w:rFonts w:cs="Verdana"/>
                <w:bCs/>
                <w:color w:val="262626"/>
              </w:rPr>
              <w:t xml:space="preserve">iferenciação entre palavras com e sem til na letra </w:t>
            </w:r>
            <w:r w:rsidRPr="00885AB4">
              <w:rPr>
                <w:rFonts w:cs="Verdana"/>
                <w:b/>
                <w:bCs/>
                <w:color w:val="262626"/>
              </w:rPr>
              <w:t>A</w:t>
            </w:r>
            <w:r w:rsidRPr="00885AB4">
              <w:rPr>
                <w:rFonts w:cs="Verdana"/>
                <w:bCs/>
                <w:color w:val="262626"/>
              </w:rPr>
              <w:t xml:space="preserve"> final</w:t>
            </w:r>
            <w:r w:rsidRPr="00885AB4">
              <w:rPr>
                <w:rFonts w:cs="Verdana"/>
                <w:b/>
                <w:bCs/>
                <w:color w:val="262626"/>
              </w:rPr>
              <w:t xml:space="preserve">, </w:t>
            </w:r>
            <w:r w:rsidRPr="00885AB4">
              <w:rPr>
                <w:rFonts w:cs="Verdana"/>
                <w:bCs/>
                <w:color w:val="262626"/>
              </w:rPr>
              <w:t>destacando a escrita e o significado das palavras</w:t>
            </w:r>
            <w:r w:rsidRPr="00885AB4">
              <w:rPr>
                <w:rFonts w:cs="Verdana"/>
                <w:b/>
                <w:bCs/>
                <w:color w:val="262626"/>
              </w:rPr>
              <w:t xml:space="preserve">. </w:t>
            </w:r>
            <w:r w:rsidRPr="00885AB4">
              <w:rPr>
                <w:rFonts w:cs="Verdana"/>
                <w:bCs/>
                <w:color w:val="262626"/>
              </w:rPr>
              <w:t>A</w:t>
            </w:r>
            <w:r w:rsidRPr="00885AB4">
              <w:rPr>
                <w:rFonts w:cs="Verdana"/>
                <w:color w:val="262626"/>
                <w:u w:color="2965A8"/>
              </w:rPr>
              <w:t xml:space="preserve"> vogal nasal </w:t>
            </w:r>
            <w:r w:rsidRPr="00885AB4">
              <w:rPr>
                <w:rFonts w:cs="Verdana"/>
                <w:b/>
                <w:color w:val="262626"/>
                <w:u w:color="2965A8"/>
              </w:rPr>
              <w:t>Ã</w:t>
            </w:r>
            <w:r w:rsidRPr="00885AB4">
              <w:rPr>
                <w:rFonts w:cs="Verdana"/>
                <w:color w:val="262626"/>
                <w:u w:color="2965A8"/>
              </w:rPr>
              <w:t xml:space="preserve"> aparece geralmente nos </w:t>
            </w:r>
            <w:r w:rsidRPr="00885AB4">
              <w:rPr>
                <w:rFonts w:cs="Verdana"/>
                <w:color w:val="262626"/>
                <w:u w:color="2965A8"/>
              </w:rPr>
              <w:lastRenderedPageBreak/>
              <w:t xml:space="preserve">ditongos nasais </w:t>
            </w:r>
            <w:r w:rsidRPr="00885AB4">
              <w:rPr>
                <w:rFonts w:cs="Verdana"/>
                <w:b/>
                <w:color w:val="262626"/>
                <w:u w:color="2965A8"/>
              </w:rPr>
              <w:t xml:space="preserve">ÃO </w:t>
            </w:r>
            <w:r w:rsidRPr="00885AB4">
              <w:rPr>
                <w:rFonts w:cs="Verdana"/>
                <w:color w:val="262626"/>
                <w:u w:color="2965A8"/>
              </w:rPr>
              <w:t xml:space="preserve">e </w:t>
            </w:r>
            <w:r w:rsidRPr="00885AB4">
              <w:rPr>
                <w:rFonts w:cs="Verdana"/>
                <w:b/>
                <w:color w:val="262626"/>
                <w:u w:color="2965A8"/>
              </w:rPr>
              <w:t>ÃE</w:t>
            </w:r>
            <w:r w:rsidRPr="00885AB4">
              <w:rPr>
                <w:rFonts w:cs="Verdana"/>
                <w:color w:val="262626"/>
                <w:u w:color="2965A8"/>
              </w:rPr>
              <w:t>, em palavras como pão e pães, capitão e capitães, alemão e alemães. Contudo, pode aparecer também no fim das palavras, dando tonicidade à sílaba a qual pertence.</w:t>
            </w:r>
          </w:p>
          <w:p w14:paraId="490CE122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color w:val="313131"/>
                <w:sz w:val="20"/>
                <w:szCs w:val="20"/>
              </w:rPr>
              <w:t>(Texto adaptado de</w:t>
            </w:r>
            <w:r w:rsidRPr="00885AB4">
              <w:rPr>
                <w:color w:val="313131"/>
                <w:sz w:val="20"/>
                <w:szCs w:val="20"/>
              </w:rPr>
              <w:t>:https://www.normaculta.com.br</w:t>
            </w:r>
            <w:r>
              <w:rPr>
                <w:color w:val="313131"/>
                <w:sz w:val="20"/>
                <w:szCs w:val="20"/>
              </w:rPr>
              <w:t>. Acesso em: 28 jun.2017.).</w:t>
            </w:r>
          </w:p>
        </w:tc>
      </w:tr>
      <w:tr w:rsidR="004F3857" w14:paraId="6649B2B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443790D" w14:textId="77777777" w:rsidR="004F3857" w:rsidRDefault="004F3857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214" w:type="dxa"/>
          </w:tcPr>
          <w:p w14:paraId="3B87DD83" w14:textId="77777777" w:rsidR="004F3857" w:rsidRPr="00885AB4" w:rsidRDefault="004F3857" w:rsidP="00734225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217D10">
              <w:t>Se ainda houver dúvidas, retome o trabalho a fim de que os alunos saibam fazer as correspondências entre letras e seu valor sonoro, de modo a ler e escrever palavras novas, ampliando o vocabulário.</w:t>
            </w:r>
            <w:r>
              <w:t xml:space="preserve"> Estimule os alunos a perceberem as diferenças entre palavras escritas com </w:t>
            </w:r>
            <w:r w:rsidRPr="008E3584">
              <w:rPr>
                <w:b/>
              </w:rPr>
              <w:t>Ã</w:t>
            </w:r>
            <w:r>
              <w:t xml:space="preserve"> E </w:t>
            </w:r>
            <w:r w:rsidRPr="008E3584">
              <w:rPr>
                <w:b/>
              </w:rPr>
              <w:t>A</w:t>
            </w:r>
            <w:r>
              <w:t>. Apresente exemplos. Realize jogos de bingo de figuras e palavras, nos quais os alunos trabalham com hipóteses sobre a escrita e sistematizam os conhecimentos.</w:t>
            </w:r>
          </w:p>
        </w:tc>
      </w:tr>
    </w:tbl>
    <w:p w14:paraId="4B3F3CD4" w14:textId="77777777" w:rsidR="00374621" w:rsidRPr="004F3857" w:rsidRDefault="004F3857" w:rsidP="004F3857">
      <w:bookmarkStart w:id="0" w:name="_GoBack"/>
      <w:bookmarkEnd w:id="0"/>
    </w:p>
    <w:sectPr w:rsidR="00374621" w:rsidRPr="004F3857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8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12"/>
  </w:num>
  <w:num w:numId="6">
    <w:abstractNumId w:val="10"/>
  </w:num>
  <w:num w:numId="7">
    <w:abstractNumId w:val="18"/>
  </w:num>
  <w:num w:numId="8">
    <w:abstractNumId w:val="0"/>
  </w:num>
  <w:num w:numId="9">
    <w:abstractNumId w:val="5"/>
  </w:num>
  <w:num w:numId="10">
    <w:abstractNumId w:val="19"/>
  </w:num>
  <w:num w:numId="11">
    <w:abstractNumId w:val="7"/>
  </w:num>
  <w:num w:numId="12">
    <w:abstractNumId w:val="17"/>
  </w:num>
  <w:num w:numId="13">
    <w:abstractNumId w:val="9"/>
  </w:num>
  <w:num w:numId="14">
    <w:abstractNumId w:val="16"/>
  </w:num>
  <w:num w:numId="15">
    <w:abstractNumId w:val="15"/>
  </w:num>
  <w:num w:numId="16">
    <w:abstractNumId w:val="14"/>
  </w:num>
  <w:num w:numId="17">
    <w:abstractNumId w:val="11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245533"/>
    <w:rsid w:val="00380DEE"/>
    <w:rsid w:val="00416B44"/>
    <w:rsid w:val="00492327"/>
    <w:rsid w:val="004F385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Macintosh Word</Application>
  <DocSecurity>0</DocSecurity>
  <Lines>21</Lines>
  <Paragraphs>6</Paragraphs>
  <ScaleCrop>false</ScaleCrop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2017-12-16T23:51:00Z</dcterms:created>
  <dcterms:modified xsi:type="dcterms:W3CDTF">2017-12-16T23:51:00Z</dcterms:modified>
</cp:coreProperties>
</file>