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20" w:type="dxa"/>
        <w:tblLayout w:type="fixed"/>
        <w:tblLook w:val="04A0" w:firstRow="1" w:lastRow="0" w:firstColumn="1" w:lastColumn="0" w:noHBand="0" w:noVBand="1"/>
      </w:tblPr>
      <w:tblGrid>
        <w:gridCol w:w="1462"/>
        <w:gridCol w:w="8858"/>
      </w:tblGrid>
      <w:tr w:rsidR="003126BD" w14:paraId="07DCAFF3" w14:textId="77777777" w:rsidTr="00734225">
        <w:trPr>
          <w:trHeight w:val="274"/>
        </w:trPr>
        <w:tc>
          <w:tcPr>
            <w:tcW w:w="1462" w:type="dxa"/>
            <w:shd w:val="clear" w:color="auto" w:fill="F7CAAC" w:themeFill="accent2" w:themeFillTint="66"/>
          </w:tcPr>
          <w:p w14:paraId="537295DA" w14:textId="77777777" w:rsidR="003126BD" w:rsidRPr="00A02B3A" w:rsidRDefault="003126BD" w:rsidP="00734225">
            <w:pPr>
              <w:rPr>
                <w:b/>
              </w:rPr>
            </w:pPr>
            <w:r w:rsidRPr="00A02B3A">
              <w:rPr>
                <w:b/>
              </w:rPr>
              <w:t>Disciplina</w:t>
            </w:r>
          </w:p>
        </w:tc>
        <w:tc>
          <w:tcPr>
            <w:tcW w:w="8858" w:type="dxa"/>
          </w:tcPr>
          <w:p w14:paraId="6DEBBDC9" w14:textId="77777777" w:rsidR="003126BD" w:rsidRPr="00830E97" w:rsidRDefault="003126BD" w:rsidP="00734225">
            <w:r w:rsidRPr="00830E97">
              <w:t>Língua Portuguesa</w:t>
            </w:r>
          </w:p>
        </w:tc>
      </w:tr>
      <w:tr w:rsidR="003126BD" w14:paraId="6E9594E8" w14:textId="77777777" w:rsidTr="00734225">
        <w:trPr>
          <w:trHeight w:val="258"/>
        </w:trPr>
        <w:tc>
          <w:tcPr>
            <w:tcW w:w="1462" w:type="dxa"/>
            <w:shd w:val="clear" w:color="auto" w:fill="F7CAAC" w:themeFill="accent2" w:themeFillTint="66"/>
          </w:tcPr>
          <w:p w14:paraId="3856AE5B" w14:textId="77777777" w:rsidR="003126BD" w:rsidRPr="00A02B3A" w:rsidRDefault="003126BD" w:rsidP="00734225">
            <w:pPr>
              <w:rPr>
                <w:b/>
              </w:rPr>
            </w:pPr>
            <w:r>
              <w:rPr>
                <w:b/>
              </w:rPr>
              <w:t>Ano</w:t>
            </w:r>
          </w:p>
        </w:tc>
        <w:tc>
          <w:tcPr>
            <w:tcW w:w="8858" w:type="dxa"/>
          </w:tcPr>
          <w:p w14:paraId="706BB1EC" w14:textId="77777777" w:rsidR="003126BD" w:rsidRPr="00830E97" w:rsidRDefault="003126BD" w:rsidP="00734225">
            <w:r>
              <w:t>5</w:t>
            </w:r>
            <w:r w:rsidRPr="00830E97">
              <w:rPr>
                <w:vertAlign w:val="superscript"/>
              </w:rPr>
              <w:t>o</w:t>
            </w:r>
            <w:r>
              <w:t xml:space="preserve"> ano</w:t>
            </w:r>
          </w:p>
        </w:tc>
      </w:tr>
      <w:tr w:rsidR="003126BD" w14:paraId="351A4083" w14:textId="77777777" w:rsidTr="00734225">
        <w:trPr>
          <w:trHeight w:val="258"/>
        </w:trPr>
        <w:tc>
          <w:tcPr>
            <w:tcW w:w="1462" w:type="dxa"/>
            <w:shd w:val="clear" w:color="auto" w:fill="F7CAAC" w:themeFill="accent2" w:themeFillTint="66"/>
          </w:tcPr>
          <w:p w14:paraId="7B7E70F4" w14:textId="77777777" w:rsidR="003126BD" w:rsidRPr="00A02B3A" w:rsidRDefault="003126BD" w:rsidP="00734225">
            <w:pPr>
              <w:rPr>
                <w:b/>
              </w:rPr>
            </w:pPr>
            <w:r w:rsidRPr="00A02B3A">
              <w:rPr>
                <w:b/>
              </w:rPr>
              <w:t>Conteúdo</w:t>
            </w:r>
          </w:p>
        </w:tc>
        <w:tc>
          <w:tcPr>
            <w:tcW w:w="8858" w:type="dxa"/>
          </w:tcPr>
          <w:p w14:paraId="3CC03767" w14:textId="77777777" w:rsidR="003126BD" w:rsidRDefault="003126BD" w:rsidP="00734225">
            <w:pPr>
              <w:rPr>
                <w:color w:val="FF0000"/>
              </w:rPr>
            </w:pPr>
            <w:r>
              <w:t>Texto de divulgação científica; compreensão leitora.</w:t>
            </w:r>
          </w:p>
        </w:tc>
      </w:tr>
      <w:tr w:rsidR="003126BD" w14:paraId="1A8276C1" w14:textId="77777777" w:rsidTr="00734225">
        <w:trPr>
          <w:trHeight w:val="549"/>
        </w:trPr>
        <w:tc>
          <w:tcPr>
            <w:tcW w:w="1462" w:type="dxa"/>
            <w:shd w:val="clear" w:color="auto" w:fill="F7CAAC" w:themeFill="accent2" w:themeFillTint="66"/>
          </w:tcPr>
          <w:p w14:paraId="4B29B01D" w14:textId="77777777" w:rsidR="003126BD" w:rsidRPr="00A02B3A" w:rsidRDefault="003126BD" w:rsidP="00734225">
            <w:pPr>
              <w:rPr>
                <w:b/>
              </w:rPr>
            </w:pPr>
            <w:r w:rsidRPr="00A02B3A">
              <w:rPr>
                <w:b/>
              </w:rPr>
              <w:t>Por que perguntar</w:t>
            </w:r>
          </w:p>
        </w:tc>
        <w:tc>
          <w:tcPr>
            <w:tcW w:w="8858" w:type="dxa"/>
          </w:tcPr>
          <w:p w14:paraId="1956302A" w14:textId="77777777" w:rsidR="003126BD" w:rsidRDefault="003126BD" w:rsidP="00734225">
            <w:pPr>
              <w:jc w:val="both"/>
              <w:rPr>
                <w:rFonts w:asciiTheme="minorHAnsi" w:hAnsiTheme="minorHAnsi" w:cstheme="minorBidi"/>
                <w:color w:val="FF0000"/>
              </w:rPr>
            </w:pPr>
            <w:r>
              <w:t>A ideia é verificar</w:t>
            </w:r>
            <w:r w:rsidRPr="00D33956">
              <w:t xml:space="preserve"> se os alunos reconhecem </w:t>
            </w:r>
            <w:r>
              <w:t>o texto de divulgação científica e suas características, bem como leem e interpretam o texto.</w:t>
            </w:r>
          </w:p>
        </w:tc>
      </w:tr>
      <w:tr w:rsidR="003126BD" w14:paraId="3715CAF8" w14:textId="77777777" w:rsidTr="00734225">
        <w:trPr>
          <w:trHeight w:val="1532"/>
        </w:trPr>
        <w:tc>
          <w:tcPr>
            <w:tcW w:w="1462" w:type="dxa"/>
            <w:shd w:val="clear" w:color="auto" w:fill="F7CAAC" w:themeFill="accent2" w:themeFillTint="66"/>
          </w:tcPr>
          <w:p w14:paraId="1A128622" w14:textId="77777777" w:rsidR="003126BD" w:rsidRPr="00A02B3A" w:rsidRDefault="003126BD" w:rsidP="00734225">
            <w:pPr>
              <w:rPr>
                <w:b/>
              </w:rPr>
            </w:pPr>
            <w:r w:rsidRPr="00A02B3A">
              <w:rPr>
                <w:b/>
              </w:rPr>
              <w:t>Por trás da pergunta</w:t>
            </w:r>
          </w:p>
        </w:tc>
        <w:tc>
          <w:tcPr>
            <w:tcW w:w="8858" w:type="dxa"/>
          </w:tcPr>
          <w:p w14:paraId="53B08CC9" w14:textId="77777777" w:rsidR="003126BD" w:rsidRDefault="003126BD" w:rsidP="00734225">
            <w:pPr>
              <w:widowControl w:val="0"/>
              <w:tabs>
                <w:tab w:val="left" w:pos="220"/>
                <w:tab w:val="left" w:pos="720"/>
              </w:tabs>
              <w:autoSpaceDE w:val="0"/>
              <w:autoSpaceDN w:val="0"/>
              <w:adjustRightInd w:val="0"/>
              <w:jc w:val="both"/>
              <w:rPr>
                <w:color w:val="FF0000"/>
              </w:rPr>
            </w:pPr>
            <w:r w:rsidRPr="0028103F">
              <w:t xml:space="preserve">Reconhecer o gênero ao qual </w:t>
            </w:r>
            <w:r>
              <w:t>pertence</w:t>
            </w:r>
            <w:r w:rsidRPr="0028103F">
              <w:t xml:space="preserve"> o texto-base, </w:t>
            </w:r>
            <w:r>
              <w:t>que</w:t>
            </w:r>
            <w:r w:rsidRPr="0028103F">
              <w:t>, no caso</w:t>
            </w:r>
            <w:r>
              <w:t>,</w:t>
            </w:r>
            <w:r w:rsidRPr="0028103F">
              <w:t xml:space="preserve"> é um texto </w:t>
            </w:r>
            <w:r>
              <w:t>de divulgação científica</w:t>
            </w:r>
            <w:r w:rsidRPr="0028103F">
              <w:t xml:space="preserve">, identificando, dessa forma, seu objetivo que é o de informar sobre assuntos </w:t>
            </w:r>
            <w:r>
              <w:t>relacionados à esfera científica</w:t>
            </w:r>
            <w:r w:rsidRPr="0028103F">
              <w:t>. Além disso, é importante</w:t>
            </w:r>
            <w:r>
              <w:t xml:space="preserve"> reconhecer as principais características, </w:t>
            </w:r>
            <w:r w:rsidRPr="0028103F">
              <w:rPr>
                <w:color w:val="2D2A28"/>
              </w:rPr>
              <w:t xml:space="preserve">identificar informações explícitas e implícitas e inferir o sentido de palavras ou expressões </w:t>
            </w:r>
            <w:r>
              <w:rPr>
                <w:color w:val="2D2A28"/>
              </w:rPr>
              <w:t>no</w:t>
            </w:r>
            <w:r w:rsidRPr="0028103F">
              <w:rPr>
                <w:color w:val="2D2A28"/>
              </w:rPr>
              <w:t xml:space="preserve"> texto.</w:t>
            </w:r>
            <w:r w:rsidRPr="0028103F">
              <w:rPr>
                <w:rFonts w:ascii="Helvetica Neue" w:hAnsi="Helvetica Neue"/>
                <w:color w:val="2D2A28"/>
                <w:sz w:val="28"/>
              </w:rPr>
              <w:t xml:space="preserve">  </w:t>
            </w:r>
          </w:p>
        </w:tc>
      </w:tr>
      <w:tr w:rsidR="003126BD" w14:paraId="6E41C926" w14:textId="77777777" w:rsidTr="00734225">
        <w:trPr>
          <w:trHeight w:val="976"/>
        </w:trPr>
        <w:tc>
          <w:tcPr>
            <w:tcW w:w="1462" w:type="dxa"/>
            <w:shd w:val="clear" w:color="auto" w:fill="F7CAAC" w:themeFill="accent2" w:themeFillTint="66"/>
          </w:tcPr>
          <w:p w14:paraId="5A185EAA" w14:textId="77777777" w:rsidR="003126BD" w:rsidRPr="00A02B3A" w:rsidRDefault="003126BD" w:rsidP="00734225">
            <w:pPr>
              <w:rPr>
                <w:b/>
              </w:rPr>
            </w:pPr>
            <w:r>
              <w:rPr>
                <w:b/>
              </w:rPr>
              <w:t>Questão</w:t>
            </w:r>
          </w:p>
        </w:tc>
        <w:tc>
          <w:tcPr>
            <w:tcW w:w="8858" w:type="dxa"/>
          </w:tcPr>
          <w:p w14:paraId="73F4800A" w14:textId="77777777" w:rsidR="003126BD" w:rsidRPr="0028103F" w:rsidRDefault="003126BD" w:rsidP="00734225">
            <w:pPr>
              <w:widowControl w:val="0"/>
              <w:tabs>
                <w:tab w:val="left" w:pos="220"/>
                <w:tab w:val="left" w:pos="720"/>
              </w:tabs>
              <w:autoSpaceDE w:val="0"/>
              <w:autoSpaceDN w:val="0"/>
              <w:adjustRightInd w:val="0"/>
              <w:rPr>
                <w:color w:val="2D2A28"/>
              </w:rPr>
            </w:pPr>
            <w:r w:rsidRPr="0028103F">
              <w:rPr>
                <w:color w:val="2D2A28"/>
              </w:rPr>
              <w:t>Leia o texto abaixo e responda às questões.</w:t>
            </w:r>
          </w:p>
          <w:p w14:paraId="05E0E923" w14:textId="77777777" w:rsidR="003126BD" w:rsidRPr="0028103F" w:rsidRDefault="003126BD" w:rsidP="00734225">
            <w:pPr>
              <w:widowControl w:val="0"/>
              <w:tabs>
                <w:tab w:val="left" w:pos="220"/>
                <w:tab w:val="left" w:pos="720"/>
              </w:tabs>
              <w:autoSpaceDE w:val="0"/>
              <w:autoSpaceDN w:val="0"/>
              <w:adjustRightInd w:val="0"/>
              <w:jc w:val="center"/>
              <w:rPr>
                <w:rFonts w:ascii="Times" w:hAnsi="Times"/>
                <w:b/>
                <w:sz w:val="28"/>
              </w:rPr>
            </w:pPr>
          </w:p>
          <w:p w14:paraId="205C8D9A" w14:textId="77777777" w:rsidR="003126BD" w:rsidRPr="0028103F" w:rsidRDefault="003126BD" w:rsidP="00734225">
            <w:pPr>
              <w:widowControl w:val="0"/>
              <w:tabs>
                <w:tab w:val="left" w:pos="220"/>
                <w:tab w:val="left" w:pos="720"/>
              </w:tabs>
              <w:autoSpaceDE w:val="0"/>
              <w:autoSpaceDN w:val="0"/>
              <w:adjustRightInd w:val="0"/>
              <w:jc w:val="center"/>
              <w:rPr>
                <w:rFonts w:ascii="Times" w:hAnsi="Times"/>
                <w:b/>
                <w:sz w:val="28"/>
              </w:rPr>
            </w:pPr>
            <w:r w:rsidRPr="0028103F">
              <w:rPr>
                <w:rFonts w:ascii="Times" w:hAnsi="Times"/>
                <w:b/>
                <w:sz w:val="28"/>
              </w:rPr>
              <w:t>HÁBITOS SAUDÁVEIS</w:t>
            </w:r>
          </w:p>
          <w:p w14:paraId="19B11507" w14:textId="77777777" w:rsidR="003126BD" w:rsidRPr="0028103F" w:rsidRDefault="003126BD" w:rsidP="00734225">
            <w:pPr>
              <w:widowControl w:val="0"/>
              <w:tabs>
                <w:tab w:val="left" w:pos="220"/>
                <w:tab w:val="left" w:pos="720"/>
              </w:tabs>
              <w:autoSpaceDE w:val="0"/>
              <w:autoSpaceDN w:val="0"/>
              <w:adjustRightInd w:val="0"/>
              <w:jc w:val="both"/>
              <w:rPr>
                <w:rFonts w:ascii="Times" w:hAnsi="Times"/>
                <w:color w:val="2D2A28"/>
                <w:sz w:val="28"/>
              </w:rPr>
            </w:pPr>
          </w:p>
          <w:p w14:paraId="39807D58" w14:textId="77777777" w:rsidR="003126BD" w:rsidRPr="0028103F" w:rsidRDefault="003126BD" w:rsidP="00734225">
            <w:pPr>
              <w:widowControl w:val="0"/>
              <w:autoSpaceDE w:val="0"/>
              <w:autoSpaceDN w:val="0"/>
              <w:adjustRightInd w:val="0"/>
              <w:jc w:val="both"/>
              <w:rPr>
                <w:rFonts w:ascii="Times" w:hAnsi="Times"/>
                <w:sz w:val="28"/>
              </w:rPr>
            </w:pPr>
            <w:r w:rsidRPr="0028103F">
              <w:rPr>
                <w:rFonts w:ascii="Times" w:hAnsi="Times"/>
                <w:sz w:val="28"/>
              </w:rPr>
              <w:t xml:space="preserve">Vamos deixar o corpo tirar aquela soneca, descansando um pouco daquela vida dura, e falar um pouco sobre o sono. Seja qual for seu gênero </w:t>
            </w:r>
            <w:r>
              <w:rPr>
                <w:rFonts w:ascii="Times" w:hAnsi="Times" w:cs="Times"/>
                <w:sz w:val="28"/>
                <w:szCs w:val="28"/>
              </w:rPr>
              <w:t>-</w:t>
            </w:r>
            <w:r w:rsidRPr="0028103F">
              <w:rPr>
                <w:rFonts w:ascii="Times" w:hAnsi="Times"/>
                <w:sz w:val="28"/>
              </w:rPr>
              <w:t xml:space="preserve"> dorminhoco ou sempre ligado </w:t>
            </w:r>
            <w:r>
              <w:rPr>
                <w:rFonts w:ascii="Times" w:hAnsi="Times"/>
                <w:sz w:val="28"/>
                <w:szCs w:val="28"/>
              </w:rPr>
              <w:t>-</w:t>
            </w:r>
            <w:r w:rsidRPr="0028103F">
              <w:rPr>
                <w:rFonts w:ascii="Times" w:hAnsi="Times"/>
                <w:sz w:val="28"/>
              </w:rPr>
              <w:t xml:space="preserve"> o recado é o mesmo. Não basta ter uma alimentação saudável e fazer exercícios físicos: dormir também é fundamental para a saúde do corpo e da mente.</w:t>
            </w:r>
          </w:p>
          <w:p w14:paraId="11555D9B" w14:textId="77777777" w:rsidR="003126BD" w:rsidRPr="0028103F" w:rsidRDefault="003126BD" w:rsidP="00734225">
            <w:pPr>
              <w:widowControl w:val="0"/>
              <w:autoSpaceDE w:val="0"/>
              <w:autoSpaceDN w:val="0"/>
              <w:adjustRightInd w:val="0"/>
              <w:jc w:val="both"/>
              <w:rPr>
                <w:rFonts w:ascii="Times" w:hAnsi="Times"/>
                <w:sz w:val="28"/>
              </w:rPr>
            </w:pPr>
          </w:p>
          <w:p w14:paraId="12F4C579" w14:textId="77777777" w:rsidR="003126BD" w:rsidRPr="0028103F" w:rsidRDefault="003126BD" w:rsidP="00734225">
            <w:pPr>
              <w:widowControl w:val="0"/>
              <w:autoSpaceDE w:val="0"/>
              <w:autoSpaceDN w:val="0"/>
              <w:adjustRightInd w:val="0"/>
              <w:jc w:val="both"/>
              <w:rPr>
                <w:rFonts w:ascii="Times" w:hAnsi="Times"/>
                <w:sz w:val="28"/>
              </w:rPr>
            </w:pPr>
            <w:r w:rsidRPr="0028103F">
              <w:rPr>
                <w:rFonts w:ascii="Times" w:hAnsi="Times"/>
                <w:sz w:val="28"/>
              </w:rPr>
              <w:t xml:space="preserve">A falta de sono </w:t>
            </w:r>
            <w:r>
              <w:rPr>
                <w:rFonts w:ascii="Times" w:hAnsi="Times"/>
                <w:sz w:val="28"/>
                <w:szCs w:val="28"/>
              </w:rPr>
              <w:t>-</w:t>
            </w:r>
            <w:r w:rsidRPr="0028103F">
              <w:rPr>
                <w:rFonts w:ascii="Times" w:hAnsi="Times"/>
                <w:sz w:val="28"/>
              </w:rPr>
              <w:t xml:space="preserve"> ou o sono mal dormido </w:t>
            </w:r>
            <w:r>
              <w:rPr>
                <w:rFonts w:ascii="Times" w:hAnsi="Times"/>
                <w:sz w:val="28"/>
                <w:szCs w:val="28"/>
              </w:rPr>
              <w:t>-</w:t>
            </w:r>
            <w:r w:rsidRPr="0028103F">
              <w:rPr>
                <w:rFonts w:ascii="Times" w:hAnsi="Times"/>
                <w:sz w:val="28"/>
              </w:rPr>
              <w:t xml:space="preserve"> faz tanto estrago que a lista parece não ter fim: não dormir ou dormir mal provoca irritação, cansaço, mau humor, falta de concentração e de memória, além de alterar o metabolismo, prejudicando a digestão. Problemas com o sono podem até interferir no desempenho na escola.</w:t>
            </w:r>
          </w:p>
          <w:p w14:paraId="53487558" w14:textId="77777777" w:rsidR="003126BD" w:rsidRPr="0028103F" w:rsidRDefault="003126BD" w:rsidP="00734225">
            <w:pPr>
              <w:widowControl w:val="0"/>
              <w:tabs>
                <w:tab w:val="left" w:pos="220"/>
                <w:tab w:val="left" w:pos="720"/>
              </w:tabs>
              <w:autoSpaceDE w:val="0"/>
              <w:autoSpaceDN w:val="0"/>
              <w:adjustRightInd w:val="0"/>
              <w:jc w:val="both"/>
              <w:rPr>
                <w:rFonts w:ascii="Times" w:hAnsi="Times"/>
                <w:sz w:val="28"/>
              </w:rPr>
            </w:pPr>
          </w:p>
          <w:p w14:paraId="1DCA8843" w14:textId="77777777" w:rsidR="003126BD" w:rsidRPr="0028103F" w:rsidRDefault="003126BD" w:rsidP="00734225">
            <w:pPr>
              <w:widowControl w:val="0"/>
              <w:tabs>
                <w:tab w:val="left" w:pos="220"/>
                <w:tab w:val="left" w:pos="720"/>
              </w:tabs>
              <w:autoSpaceDE w:val="0"/>
              <w:autoSpaceDN w:val="0"/>
              <w:adjustRightInd w:val="0"/>
              <w:jc w:val="both"/>
              <w:rPr>
                <w:sz w:val="32"/>
              </w:rPr>
            </w:pPr>
            <w:r w:rsidRPr="0028103F">
              <w:rPr>
                <w:rFonts w:ascii="Times" w:hAnsi="Times"/>
                <w:sz w:val="28"/>
              </w:rPr>
              <w:t>O sono é tão importante que a toda hora cientistas estão realizando testes para estudar seus mecanismos e efeitos. E às vezes uma pesquisa realizada do outro lado do mundo pode modificar totalmente sua rotina.</w:t>
            </w:r>
            <w:r w:rsidRPr="0028103F">
              <w:rPr>
                <w:sz w:val="32"/>
              </w:rPr>
              <w:t xml:space="preserve"> […]</w:t>
            </w:r>
          </w:p>
          <w:p w14:paraId="7DDA3D44" w14:textId="77777777" w:rsidR="003126BD" w:rsidRPr="0028103F" w:rsidRDefault="003126BD" w:rsidP="00734225">
            <w:pPr>
              <w:widowControl w:val="0"/>
              <w:tabs>
                <w:tab w:val="left" w:pos="220"/>
                <w:tab w:val="left" w:pos="720"/>
              </w:tabs>
              <w:autoSpaceDE w:val="0"/>
              <w:autoSpaceDN w:val="0"/>
              <w:adjustRightInd w:val="0"/>
              <w:jc w:val="both"/>
              <w:rPr>
                <w:rFonts w:ascii="Times" w:hAnsi="Times"/>
                <w:color w:val="2D2A28"/>
                <w:sz w:val="28"/>
              </w:rPr>
            </w:pPr>
          </w:p>
          <w:p w14:paraId="386D4C1F" w14:textId="77777777" w:rsidR="003126BD" w:rsidRPr="0028103F" w:rsidRDefault="003126BD" w:rsidP="00734225">
            <w:pPr>
              <w:widowControl w:val="0"/>
              <w:tabs>
                <w:tab w:val="left" w:pos="220"/>
                <w:tab w:val="left" w:pos="720"/>
              </w:tabs>
              <w:autoSpaceDE w:val="0"/>
              <w:autoSpaceDN w:val="0"/>
              <w:adjustRightInd w:val="0"/>
              <w:jc w:val="right"/>
              <w:rPr>
                <w:color w:val="2D2A28"/>
                <w:sz w:val="20"/>
              </w:rPr>
            </w:pPr>
            <w:r w:rsidRPr="0028103F">
              <w:rPr>
                <w:color w:val="2D2A28"/>
                <w:sz w:val="20"/>
              </w:rPr>
              <w:t xml:space="preserve">Disponível em: </w:t>
            </w:r>
            <w:hyperlink r:id="rId5" w:history="1">
              <w:r w:rsidRPr="0028103F">
                <w:rPr>
                  <w:rStyle w:val="Hyperlink"/>
                  <w:sz w:val="20"/>
                </w:rPr>
                <w:t>http://www.canalkids.com.br/saude/habitos/durma.htm</w:t>
              </w:r>
            </w:hyperlink>
            <w:r w:rsidRPr="0028103F">
              <w:rPr>
                <w:color w:val="2D2A28"/>
                <w:sz w:val="20"/>
              </w:rPr>
              <w:t xml:space="preserve"> </w:t>
            </w:r>
          </w:p>
          <w:p w14:paraId="540E02D3" w14:textId="77777777" w:rsidR="003126BD" w:rsidRPr="0028103F" w:rsidRDefault="003126BD" w:rsidP="00734225">
            <w:pPr>
              <w:widowControl w:val="0"/>
              <w:tabs>
                <w:tab w:val="left" w:pos="220"/>
                <w:tab w:val="left" w:pos="720"/>
              </w:tabs>
              <w:autoSpaceDE w:val="0"/>
              <w:autoSpaceDN w:val="0"/>
              <w:adjustRightInd w:val="0"/>
              <w:jc w:val="right"/>
              <w:rPr>
                <w:color w:val="2D2A28"/>
                <w:sz w:val="20"/>
              </w:rPr>
            </w:pPr>
            <w:r w:rsidRPr="0028103F">
              <w:rPr>
                <w:color w:val="2D2A28"/>
                <w:sz w:val="20"/>
              </w:rPr>
              <w:t>Acesso em: 30 mar.</w:t>
            </w:r>
            <w:r>
              <w:rPr>
                <w:color w:val="2D2A28"/>
                <w:sz w:val="20"/>
                <w:szCs w:val="20"/>
              </w:rPr>
              <w:t xml:space="preserve"> </w:t>
            </w:r>
            <w:r w:rsidRPr="0028103F">
              <w:rPr>
                <w:color w:val="2D2A28"/>
                <w:sz w:val="20"/>
              </w:rPr>
              <w:t>2017</w:t>
            </w:r>
            <w:r>
              <w:rPr>
                <w:color w:val="2D2A28"/>
                <w:sz w:val="20"/>
                <w:szCs w:val="20"/>
              </w:rPr>
              <w:t>.</w:t>
            </w:r>
          </w:p>
          <w:p w14:paraId="388F3005" w14:textId="77777777" w:rsidR="003126BD" w:rsidRPr="0028103F" w:rsidRDefault="003126BD" w:rsidP="00734225">
            <w:pPr>
              <w:widowControl w:val="0"/>
              <w:tabs>
                <w:tab w:val="left" w:pos="220"/>
                <w:tab w:val="left" w:pos="720"/>
              </w:tabs>
              <w:autoSpaceDE w:val="0"/>
              <w:autoSpaceDN w:val="0"/>
              <w:adjustRightInd w:val="0"/>
              <w:rPr>
                <w:color w:val="2D2A28"/>
              </w:rPr>
            </w:pPr>
            <w:r w:rsidRPr="0028103F">
              <w:rPr>
                <w:color w:val="2D2A28"/>
              </w:rPr>
              <w:t>a) Sobre o que trata o texto? ________________________________________________________________________________________________________________________________</w:t>
            </w:r>
          </w:p>
          <w:p w14:paraId="683201B6" w14:textId="77777777" w:rsidR="003126BD" w:rsidRPr="0028103F" w:rsidRDefault="003126BD" w:rsidP="00734225">
            <w:pPr>
              <w:widowControl w:val="0"/>
              <w:tabs>
                <w:tab w:val="left" w:pos="220"/>
                <w:tab w:val="left" w:pos="720"/>
              </w:tabs>
              <w:autoSpaceDE w:val="0"/>
              <w:autoSpaceDN w:val="0"/>
              <w:adjustRightInd w:val="0"/>
              <w:rPr>
                <w:color w:val="2D2A28"/>
              </w:rPr>
            </w:pPr>
            <w:r w:rsidRPr="0028103F">
              <w:rPr>
                <w:color w:val="2D2A28"/>
              </w:rPr>
              <w:t xml:space="preserve"> </w:t>
            </w:r>
          </w:p>
          <w:p w14:paraId="61789169" w14:textId="77777777" w:rsidR="003126BD" w:rsidRPr="0028103F" w:rsidRDefault="003126BD" w:rsidP="00734225">
            <w:pPr>
              <w:widowControl w:val="0"/>
              <w:tabs>
                <w:tab w:val="left" w:pos="220"/>
                <w:tab w:val="left" w:pos="720"/>
              </w:tabs>
              <w:autoSpaceDE w:val="0"/>
              <w:autoSpaceDN w:val="0"/>
              <w:adjustRightInd w:val="0"/>
              <w:rPr>
                <w:color w:val="2D2A28"/>
              </w:rPr>
            </w:pPr>
            <w:r w:rsidRPr="0028103F">
              <w:rPr>
                <w:color w:val="2D2A28"/>
              </w:rPr>
              <w:t>b) Onde ele foi publicado?</w:t>
            </w:r>
          </w:p>
          <w:p w14:paraId="696F515E" w14:textId="77777777" w:rsidR="003126BD" w:rsidRPr="0028103F" w:rsidRDefault="003126BD" w:rsidP="00734225">
            <w:pPr>
              <w:widowControl w:val="0"/>
              <w:tabs>
                <w:tab w:val="left" w:pos="220"/>
                <w:tab w:val="left" w:pos="720"/>
              </w:tabs>
              <w:autoSpaceDE w:val="0"/>
              <w:autoSpaceDN w:val="0"/>
              <w:adjustRightInd w:val="0"/>
              <w:rPr>
                <w:color w:val="2D2A28"/>
              </w:rPr>
            </w:pPr>
            <w:r w:rsidRPr="0028103F">
              <w:rPr>
                <w:color w:val="2D2A28"/>
              </w:rPr>
              <w:t>________________________________________________________________</w:t>
            </w:r>
          </w:p>
          <w:p w14:paraId="6E917663" w14:textId="77777777" w:rsidR="003126BD" w:rsidRPr="0028103F" w:rsidRDefault="003126BD" w:rsidP="00734225">
            <w:pPr>
              <w:widowControl w:val="0"/>
              <w:tabs>
                <w:tab w:val="left" w:pos="220"/>
                <w:tab w:val="left" w:pos="720"/>
              </w:tabs>
              <w:autoSpaceDE w:val="0"/>
              <w:autoSpaceDN w:val="0"/>
              <w:adjustRightInd w:val="0"/>
              <w:rPr>
                <w:color w:val="2D2A28"/>
              </w:rPr>
            </w:pPr>
          </w:p>
          <w:p w14:paraId="5D779BBD" w14:textId="77777777" w:rsidR="003126BD" w:rsidRDefault="003126BD" w:rsidP="00734225">
            <w:pPr>
              <w:widowControl w:val="0"/>
              <w:tabs>
                <w:tab w:val="left" w:pos="220"/>
                <w:tab w:val="left" w:pos="720"/>
              </w:tabs>
              <w:autoSpaceDE w:val="0"/>
              <w:autoSpaceDN w:val="0"/>
              <w:adjustRightInd w:val="0"/>
              <w:jc w:val="both"/>
              <w:rPr>
                <w:rFonts w:asciiTheme="minorHAnsi" w:hAnsiTheme="minorHAnsi" w:cstheme="minorBidi"/>
                <w:color w:val="2D2A28"/>
                <w:lang w:val="en-US"/>
              </w:rPr>
            </w:pPr>
            <w:r w:rsidRPr="0028103F">
              <w:rPr>
                <w:color w:val="2D2A28"/>
              </w:rPr>
              <w:t xml:space="preserve">c) De acordo com o texto, o que a falta de sono ou o sono mal dormido pode provocar? </w:t>
            </w:r>
            <w:r w:rsidRPr="00075E53">
              <w:rPr>
                <w:color w:val="2D2A28"/>
                <w:lang w:val="en-US"/>
              </w:rPr>
              <w:t>______________________________________________________________________________________________________________________</w:t>
            </w:r>
            <w:r>
              <w:rPr>
                <w:color w:val="2D2A28"/>
                <w:lang w:val="en-US"/>
              </w:rPr>
              <w:t>__________</w:t>
            </w:r>
          </w:p>
          <w:p w14:paraId="509E9187" w14:textId="77777777" w:rsidR="003126BD" w:rsidRPr="00E0793F" w:rsidRDefault="003126BD" w:rsidP="00734225">
            <w:pPr>
              <w:widowControl w:val="0"/>
              <w:tabs>
                <w:tab w:val="left" w:pos="220"/>
                <w:tab w:val="left" w:pos="720"/>
              </w:tabs>
              <w:autoSpaceDE w:val="0"/>
              <w:autoSpaceDN w:val="0"/>
              <w:adjustRightInd w:val="0"/>
              <w:rPr>
                <w:lang w:val="en-US"/>
              </w:rPr>
            </w:pPr>
          </w:p>
        </w:tc>
      </w:tr>
      <w:tr w:rsidR="003126BD" w14:paraId="5CFAA4DF" w14:textId="77777777" w:rsidTr="00734225">
        <w:trPr>
          <w:trHeight w:val="1646"/>
        </w:trPr>
        <w:tc>
          <w:tcPr>
            <w:tcW w:w="1462" w:type="dxa"/>
            <w:shd w:val="clear" w:color="auto" w:fill="F7CAAC" w:themeFill="accent2" w:themeFillTint="66"/>
          </w:tcPr>
          <w:p w14:paraId="6CCEA03A" w14:textId="77777777" w:rsidR="003126BD" w:rsidRPr="00A02B3A" w:rsidRDefault="003126BD" w:rsidP="00734225">
            <w:pPr>
              <w:rPr>
                <w:b/>
              </w:rPr>
            </w:pPr>
            <w:r>
              <w:rPr>
                <w:b/>
              </w:rPr>
              <w:t>Gabarito</w:t>
            </w:r>
          </w:p>
        </w:tc>
        <w:tc>
          <w:tcPr>
            <w:tcW w:w="8858" w:type="dxa"/>
          </w:tcPr>
          <w:p w14:paraId="4DE5C0CA" w14:textId="77777777" w:rsidR="003126BD" w:rsidRPr="00A514BF" w:rsidRDefault="003126BD" w:rsidP="00734225">
            <w:pPr>
              <w:widowControl w:val="0"/>
              <w:autoSpaceDE w:val="0"/>
              <w:autoSpaceDN w:val="0"/>
              <w:adjustRightInd w:val="0"/>
              <w:jc w:val="both"/>
            </w:pPr>
            <w:r w:rsidRPr="00A514BF">
              <w:t>a) Sugestão de resposta: O texto fala sobre a importância de se dormir bem, sendo fundamental para a saúde do corpo e da mente.</w:t>
            </w:r>
          </w:p>
          <w:p w14:paraId="0221D8A2" w14:textId="77777777" w:rsidR="003126BD" w:rsidRPr="0028103F" w:rsidRDefault="003126BD" w:rsidP="00734225">
            <w:pPr>
              <w:widowControl w:val="0"/>
              <w:tabs>
                <w:tab w:val="left" w:pos="220"/>
                <w:tab w:val="left" w:pos="720"/>
              </w:tabs>
              <w:autoSpaceDE w:val="0"/>
              <w:autoSpaceDN w:val="0"/>
              <w:adjustRightInd w:val="0"/>
            </w:pPr>
            <w:r w:rsidRPr="0028103F">
              <w:t>b) No site canalkids.</w:t>
            </w:r>
          </w:p>
          <w:p w14:paraId="67806AC2" w14:textId="77777777" w:rsidR="003126BD" w:rsidRPr="0028103F" w:rsidRDefault="003126BD" w:rsidP="00734225">
            <w:pPr>
              <w:widowControl w:val="0"/>
              <w:autoSpaceDE w:val="0"/>
              <w:autoSpaceDN w:val="0"/>
              <w:adjustRightInd w:val="0"/>
              <w:jc w:val="both"/>
            </w:pPr>
            <w:r w:rsidRPr="0028103F">
              <w:t>c) Pode provocar irritação, cansaço, mau humor, falta de concentração e de memória, além de alterar o metabolismo, prejudicando a digestão e até interferir no desempenho na escola.</w:t>
            </w:r>
          </w:p>
          <w:p w14:paraId="448C7F40" w14:textId="77777777" w:rsidR="003126BD" w:rsidRPr="0028103F" w:rsidRDefault="003126BD" w:rsidP="00734225">
            <w:pPr>
              <w:widowControl w:val="0"/>
              <w:tabs>
                <w:tab w:val="left" w:pos="220"/>
                <w:tab w:val="left" w:pos="720"/>
              </w:tabs>
              <w:autoSpaceDE w:val="0"/>
              <w:autoSpaceDN w:val="0"/>
              <w:adjustRightInd w:val="0"/>
              <w:jc w:val="both"/>
            </w:pPr>
          </w:p>
        </w:tc>
      </w:tr>
      <w:tr w:rsidR="003126BD" w14:paraId="5D98E921" w14:textId="77777777" w:rsidTr="00734225">
        <w:trPr>
          <w:trHeight w:val="1646"/>
        </w:trPr>
        <w:tc>
          <w:tcPr>
            <w:tcW w:w="1462" w:type="dxa"/>
            <w:shd w:val="clear" w:color="auto" w:fill="F7CAAC" w:themeFill="accent2" w:themeFillTint="66"/>
          </w:tcPr>
          <w:p w14:paraId="1693EB10" w14:textId="77777777" w:rsidR="003126BD" w:rsidRDefault="003126BD" w:rsidP="00734225">
            <w:pPr>
              <w:rPr>
                <w:b/>
              </w:rPr>
            </w:pPr>
            <w:r w:rsidRPr="00A02B3A">
              <w:rPr>
                <w:b/>
              </w:rPr>
              <w:lastRenderedPageBreak/>
              <w:t>O que fazer antes</w:t>
            </w:r>
          </w:p>
        </w:tc>
        <w:tc>
          <w:tcPr>
            <w:tcW w:w="8858" w:type="dxa"/>
          </w:tcPr>
          <w:p w14:paraId="43AD7571" w14:textId="77777777" w:rsidR="003126BD" w:rsidRDefault="003126BD" w:rsidP="00734225">
            <w:pPr>
              <w:widowControl w:val="0"/>
              <w:autoSpaceDE w:val="0"/>
              <w:autoSpaceDN w:val="0"/>
              <w:adjustRightInd w:val="0"/>
              <w:jc w:val="both"/>
            </w:pPr>
            <w:r w:rsidRPr="00F93EB4">
              <w:t xml:space="preserve">A finalidade dos </w:t>
            </w:r>
            <w:r w:rsidRPr="00F93EB4">
              <w:rPr>
                <w:bCs/>
              </w:rPr>
              <w:t xml:space="preserve">textos </w:t>
            </w:r>
            <w:r>
              <w:rPr>
                <w:bCs/>
              </w:rPr>
              <w:t xml:space="preserve">de divulgação científica é </w:t>
            </w:r>
            <w:r>
              <w:t>divulgar informações relacionadas a descobertas científicas, de maneira acessível, ao público em geral (não especializado no assunto)</w:t>
            </w:r>
            <w:r w:rsidRPr="00F93EB4">
              <w:t>. </w:t>
            </w:r>
            <w:r>
              <w:t>Geralmente, o texto de divulgação científica expõe os dados de uma determinada pesquisa, como: o que foi pesquisado, como e onde o estudo foi realizado, quais os resultados da pesquisa e quais são as pessoas e entidades envolvidas. É comum que sejam apresentados depoimentos de pessoas envolvidas na pesquisa ou de outros especialistas no assunto para atribuir credibilidade ao texto. Esses textos são publicados em revistas ou jornais de divulgação científica direcionados a públicos variados.</w:t>
            </w:r>
          </w:p>
          <w:p w14:paraId="707F4577" w14:textId="77777777" w:rsidR="003126BD" w:rsidRPr="004553E0" w:rsidRDefault="003126BD" w:rsidP="00734225">
            <w:pPr>
              <w:widowControl w:val="0"/>
              <w:autoSpaceDE w:val="0"/>
              <w:autoSpaceDN w:val="0"/>
              <w:adjustRightInd w:val="0"/>
              <w:jc w:val="both"/>
            </w:pPr>
            <w:r w:rsidRPr="00A514BF">
              <w:t>Ao trabalhar com os textos informativos</w:t>
            </w:r>
            <w:r>
              <w:t xml:space="preserve"> em geral</w:t>
            </w:r>
            <w:r w:rsidRPr="00A514BF">
              <w:t xml:space="preserve">, sempre que possível, mostre imagens e vídeos a respeito do assunto que está sendo abordado para que os alunos possam construir uma ideia melhor a respeito do tema. Proponha que os alunos pesquisem as palavras com significado desconhecido no dicionário, tragam outras informações e façam um resumo do texto para que estudem o tema com mais profundidade, retirando de cada parágrafo a ideia principal. </w:t>
            </w:r>
            <w:r w:rsidRPr="004553E0">
              <w:t>Promova debates para troca de ideias sobre o tema entre os alunos da turma.</w:t>
            </w:r>
          </w:p>
        </w:tc>
      </w:tr>
      <w:tr w:rsidR="003126BD" w14:paraId="6E29B1CE" w14:textId="77777777" w:rsidTr="00734225">
        <w:trPr>
          <w:trHeight w:val="1646"/>
        </w:trPr>
        <w:tc>
          <w:tcPr>
            <w:tcW w:w="1462" w:type="dxa"/>
            <w:shd w:val="clear" w:color="auto" w:fill="F7CAAC" w:themeFill="accent2" w:themeFillTint="66"/>
          </w:tcPr>
          <w:p w14:paraId="4E347D6A" w14:textId="77777777" w:rsidR="003126BD" w:rsidRDefault="003126BD" w:rsidP="00734225">
            <w:pPr>
              <w:rPr>
                <w:b/>
              </w:rPr>
            </w:pPr>
            <w:r w:rsidRPr="00A02B3A">
              <w:rPr>
                <w:b/>
              </w:rPr>
              <w:t xml:space="preserve">O que </w:t>
            </w:r>
          </w:p>
          <w:p w14:paraId="4EBC30F6" w14:textId="77777777" w:rsidR="003126BD" w:rsidRDefault="003126BD" w:rsidP="00734225">
            <w:pPr>
              <w:rPr>
                <w:b/>
              </w:rPr>
            </w:pPr>
            <w:r w:rsidRPr="00A02B3A">
              <w:rPr>
                <w:b/>
              </w:rPr>
              <w:t>fazer depois</w:t>
            </w:r>
          </w:p>
        </w:tc>
        <w:tc>
          <w:tcPr>
            <w:tcW w:w="8858" w:type="dxa"/>
          </w:tcPr>
          <w:p w14:paraId="24AF24F6" w14:textId="77777777" w:rsidR="003126BD" w:rsidRPr="004553E0" w:rsidRDefault="003126BD" w:rsidP="00734225">
            <w:pPr>
              <w:widowControl w:val="0"/>
              <w:autoSpaceDE w:val="0"/>
              <w:autoSpaceDN w:val="0"/>
              <w:adjustRightInd w:val="0"/>
              <w:jc w:val="both"/>
            </w:pPr>
            <w:r w:rsidRPr="0075297A">
              <w:t xml:space="preserve">Se ainda houver dúvidas, verifique o que precisa ser retomado em relação à leitura e compreensão </w:t>
            </w:r>
            <w:r w:rsidRPr="004553E0">
              <w:rPr>
                <w:highlight w:val="yellow"/>
              </w:rPr>
              <w:t>d</w:t>
            </w:r>
            <w:r>
              <w:rPr>
                <w:highlight w:val="yellow"/>
              </w:rPr>
              <w:t>o texto pelos</w:t>
            </w:r>
            <w:r w:rsidRPr="004553E0">
              <w:rPr>
                <w:highlight w:val="yellow"/>
              </w:rPr>
              <w:t xml:space="preserve"> alunos</w:t>
            </w:r>
            <w:r>
              <w:rPr>
                <w:highlight w:val="yellow"/>
              </w:rPr>
              <w:t>.</w:t>
            </w:r>
            <w:r>
              <w:t xml:space="preserve"> Reforce a necessidade de que, dependendo da situação, é preciso ler várias vezes um mesmo texto, </w:t>
            </w:r>
            <w:r>
              <w:rPr>
                <w:color w:val="313131"/>
                <w:lang w:val="en-US"/>
              </w:rPr>
              <w:t>de modo a</w:t>
            </w:r>
            <w:r w:rsidRPr="00DB43B8">
              <w:rPr>
                <w:color w:val="313131"/>
                <w:lang w:val="en-US"/>
              </w:rPr>
              <w:t xml:space="preserve"> compreender </w:t>
            </w:r>
            <w:r>
              <w:rPr>
                <w:color w:val="313131"/>
                <w:lang w:val="en-US"/>
              </w:rPr>
              <w:t xml:space="preserve">e assimilar </w:t>
            </w:r>
            <w:r w:rsidRPr="00DB43B8">
              <w:rPr>
                <w:color w:val="313131"/>
                <w:lang w:val="en-US"/>
              </w:rPr>
              <w:t>a maior q</w:t>
            </w:r>
            <w:r>
              <w:rPr>
                <w:color w:val="313131"/>
                <w:lang w:val="en-US"/>
              </w:rPr>
              <w:t>uantidade possível de informação, tendo em vista a ideia principal</w:t>
            </w:r>
            <w:r w:rsidRPr="00DB43B8">
              <w:rPr>
                <w:color w:val="313131"/>
                <w:lang w:val="en-US"/>
              </w:rPr>
              <w:t>;</w:t>
            </w:r>
            <w:r>
              <w:t xml:space="preserve"> </w:t>
            </w:r>
            <w:r>
              <w:rPr>
                <w:color w:val="313131"/>
                <w:lang w:val="en-US"/>
              </w:rPr>
              <w:t>as ideias secundárias</w:t>
            </w:r>
            <w:r w:rsidRPr="00DB43B8">
              <w:rPr>
                <w:color w:val="313131"/>
                <w:lang w:val="en-US"/>
              </w:rPr>
              <w:t>;</w:t>
            </w:r>
            <w:r>
              <w:t xml:space="preserve"> os </w:t>
            </w:r>
            <w:r w:rsidRPr="00DB43B8">
              <w:rPr>
                <w:color w:val="313131"/>
                <w:lang w:val="en-US"/>
              </w:rPr>
              <w:t>detalhes;</w:t>
            </w:r>
            <w:r>
              <w:t xml:space="preserve"> as </w:t>
            </w:r>
            <w:r>
              <w:rPr>
                <w:color w:val="313131"/>
                <w:lang w:val="en-US"/>
              </w:rPr>
              <w:t>informações apresentadas em</w:t>
            </w:r>
            <w:r w:rsidRPr="00DB43B8">
              <w:rPr>
                <w:color w:val="313131"/>
                <w:lang w:val="en-US"/>
              </w:rPr>
              <w:t xml:space="preserve"> dia</w:t>
            </w:r>
            <w:r>
              <w:rPr>
                <w:color w:val="313131"/>
                <w:lang w:val="en-US"/>
              </w:rPr>
              <w:t>gramas, ilustrações, tabelas, etc. Recomenda-se, ainda,</w:t>
            </w:r>
            <w:r w:rsidRPr="00DB43B8">
              <w:rPr>
                <w:color w:val="313131"/>
                <w:lang w:val="en-US"/>
              </w:rPr>
              <w:t xml:space="preserve"> que antes da leitura se faça uma </w:t>
            </w:r>
            <w:r>
              <w:rPr>
                <w:color w:val="313131"/>
                <w:lang w:val="en-US"/>
              </w:rPr>
              <w:t>discussão sobre o tema</w:t>
            </w:r>
            <w:r w:rsidRPr="00DB43B8">
              <w:rPr>
                <w:color w:val="313131"/>
                <w:lang w:val="en-US"/>
              </w:rPr>
              <w:t xml:space="preserve"> para </w:t>
            </w:r>
            <w:r>
              <w:rPr>
                <w:color w:val="313131"/>
                <w:lang w:val="en-US"/>
              </w:rPr>
              <w:t xml:space="preserve">levantar </w:t>
            </w:r>
            <w:r w:rsidRPr="00DB43B8">
              <w:rPr>
                <w:color w:val="313131"/>
                <w:lang w:val="en-US"/>
              </w:rPr>
              <w:t>os conhecimentos prévios existentes.</w:t>
            </w:r>
            <w:r w:rsidRPr="004553E0">
              <w:rPr>
                <w:highlight w:val="yellow"/>
              </w:rPr>
              <w:t xml:space="preserve"> </w:t>
            </w:r>
          </w:p>
        </w:tc>
      </w:tr>
    </w:tbl>
    <w:p w14:paraId="4B3F3CD4" w14:textId="77777777" w:rsidR="00374621" w:rsidRPr="003126BD" w:rsidRDefault="003126BD" w:rsidP="003126BD">
      <w:bookmarkStart w:id="0" w:name="_GoBack"/>
      <w:bookmarkEnd w:id="0"/>
    </w:p>
    <w:sectPr w:rsidR="00374621" w:rsidRPr="003126BD" w:rsidSect="008A44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ambria"/>
    <w:charset w:val="00"/>
    <w:family w:val="auto"/>
    <w:pitch w:val="variable"/>
    <w:sig w:usb0="03000000"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Times">
    <w:panose1 w:val="000005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AEE1BB0"/>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E8EE89DE"/>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E01658"/>
    <w:multiLevelType w:val="hybridMultilevel"/>
    <w:tmpl w:val="9DB6D1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777DBA"/>
    <w:multiLevelType w:val="hybridMultilevel"/>
    <w:tmpl w:val="19D68080"/>
    <w:lvl w:ilvl="0" w:tplc="13CCC11E">
      <w:start w:val="1"/>
      <w:numFmt w:val="lowerLetter"/>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013B90"/>
    <w:multiLevelType w:val="hybridMultilevel"/>
    <w:tmpl w:val="4EE4145E"/>
    <w:lvl w:ilvl="0" w:tplc="B30A0D6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30D5D"/>
    <w:multiLevelType w:val="hybridMultilevel"/>
    <w:tmpl w:val="EC9A4E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235982"/>
    <w:multiLevelType w:val="hybridMultilevel"/>
    <w:tmpl w:val="2B48B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205B7"/>
    <w:multiLevelType w:val="hybridMultilevel"/>
    <w:tmpl w:val="2F1C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310B7"/>
    <w:multiLevelType w:val="hybridMultilevel"/>
    <w:tmpl w:val="7B9A598A"/>
    <w:lvl w:ilvl="0" w:tplc="DACE9690">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nsid w:val="2F7A0C5C"/>
    <w:multiLevelType w:val="hybridMultilevel"/>
    <w:tmpl w:val="1936A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81FE7"/>
    <w:multiLevelType w:val="hybridMultilevel"/>
    <w:tmpl w:val="F8FA1CFA"/>
    <w:lvl w:ilvl="0" w:tplc="F5D0F40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E4333"/>
    <w:multiLevelType w:val="hybridMultilevel"/>
    <w:tmpl w:val="E0C2F5BE"/>
    <w:lvl w:ilvl="0" w:tplc="25E2CCD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727B8"/>
    <w:multiLevelType w:val="hybridMultilevel"/>
    <w:tmpl w:val="CA8AB0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716B29"/>
    <w:multiLevelType w:val="hybridMultilevel"/>
    <w:tmpl w:val="3AFC3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F80ADA"/>
    <w:multiLevelType w:val="hybridMultilevel"/>
    <w:tmpl w:val="E788F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A5865"/>
    <w:multiLevelType w:val="hybridMultilevel"/>
    <w:tmpl w:val="8946E6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012226"/>
    <w:multiLevelType w:val="hybridMultilevel"/>
    <w:tmpl w:val="65D4D36A"/>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647A05"/>
    <w:multiLevelType w:val="hybridMultilevel"/>
    <w:tmpl w:val="88E08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545F27"/>
    <w:multiLevelType w:val="hybridMultilevel"/>
    <w:tmpl w:val="B30A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F336B55"/>
    <w:multiLevelType w:val="hybridMultilevel"/>
    <w:tmpl w:val="071AF2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89253A"/>
    <w:multiLevelType w:val="hybridMultilevel"/>
    <w:tmpl w:val="772AEDA4"/>
    <w:lvl w:ilvl="0" w:tplc="19566A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691DAC"/>
    <w:multiLevelType w:val="hybridMultilevel"/>
    <w:tmpl w:val="F3243A56"/>
    <w:lvl w:ilvl="0" w:tplc="04160001">
      <w:start w:val="1"/>
      <w:numFmt w:val="bullet"/>
      <w:lvlText w:val=""/>
      <w:lvlJc w:val="left"/>
      <w:pPr>
        <w:ind w:left="793"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26">
    <w:nsid w:val="7148367D"/>
    <w:multiLevelType w:val="hybridMultilevel"/>
    <w:tmpl w:val="1936A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B22D7"/>
    <w:multiLevelType w:val="hybridMultilevel"/>
    <w:tmpl w:val="C826D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910408"/>
    <w:multiLevelType w:val="hybridMultilevel"/>
    <w:tmpl w:val="B1F8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A228A0"/>
    <w:multiLevelType w:val="hybridMultilevel"/>
    <w:tmpl w:val="71A6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C54F74"/>
    <w:multiLevelType w:val="hybridMultilevel"/>
    <w:tmpl w:val="F13C1B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9"/>
  </w:num>
  <w:num w:numId="3">
    <w:abstractNumId w:val="11"/>
  </w:num>
  <w:num w:numId="4">
    <w:abstractNumId w:val="6"/>
  </w:num>
  <w:num w:numId="5">
    <w:abstractNumId w:val="18"/>
  </w:num>
  <w:num w:numId="6">
    <w:abstractNumId w:val="16"/>
  </w:num>
  <w:num w:numId="7">
    <w:abstractNumId w:val="29"/>
  </w:num>
  <w:num w:numId="8">
    <w:abstractNumId w:val="0"/>
  </w:num>
  <w:num w:numId="9">
    <w:abstractNumId w:val="8"/>
  </w:num>
  <w:num w:numId="10">
    <w:abstractNumId w:val="30"/>
  </w:num>
  <w:num w:numId="11">
    <w:abstractNumId w:val="10"/>
  </w:num>
  <w:num w:numId="12">
    <w:abstractNumId w:val="25"/>
  </w:num>
  <w:num w:numId="13">
    <w:abstractNumId w:val="14"/>
  </w:num>
  <w:num w:numId="14">
    <w:abstractNumId w:val="24"/>
  </w:num>
  <w:num w:numId="15">
    <w:abstractNumId w:val="23"/>
  </w:num>
  <w:num w:numId="16">
    <w:abstractNumId w:val="22"/>
  </w:num>
  <w:num w:numId="17">
    <w:abstractNumId w:val="17"/>
  </w:num>
  <w:num w:numId="18">
    <w:abstractNumId w:val="1"/>
  </w:num>
  <w:num w:numId="19">
    <w:abstractNumId w:val="2"/>
  </w:num>
  <w:num w:numId="20">
    <w:abstractNumId w:val="3"/>
  </w:num>
  <w:num w:numId="21">
    <w:abstractNumId w:val="28"/>
  </w:num>
  <w:num w:numId="22">
    <w:abstractNumId w:val="15"/>
  </w:num>
  <w:num w:numId="23">
    <w:abstractNumId w:val="27"/>
  </w:num>
  <w:num w:numId="24">
    <w:abstractNumId w:val="21"/>
  </w:num>
  <w:num w:numId="25">
    <w:abstractNumId w:val="20"/>
  </w:num>
  <w:num w:numId="26">
    <w:abstractNumId w:val="4"/>
  </w:num>
  <w:num w:numId="27">
    <w:abstractNumId w:val="5"/>
  </w:num>
  <w:num w:numId="28">
    <w:abstractNumId w:val="7"/>
  </w:num>
  <w:num w:numId="29">
    <w:abstractNumId w:val="12"/>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0B598B"/>
    <w:rsid w:val="00126F9D"/>
    <w:rsid w:val="001B09EB"/>
    <w:rsid w:val="002230F3"/>
    <w:rsid w:val="0022669E"/>
    <w:rsid w:val="00241CCB"/>
    <w:rsid w:val="00245533"/>
    <w:rsid w:val="003126BD"/>
    <w:rsid w:val="00380DEE"/>
    <w:rsid w:val="00416B44"/>
    <w:rsid w:val="00492327"/>
    <w:rsid w:val="004F3857"/>
    <w:rsid w:val="004F456C"/>
    <w:rsid w:val="00532125"/>
    <w:rsid w:val="005751EF"/>
    <w:rsid w:val="00595690"/>
    <w:rsid w:val="005B000E"/>
    <w:rsid w:val="005E6EC1"/>
    <w:rsid w:val="00627712"/>
    <w:rsid w:val="006624F9"/>
    <w:rsid w:val="006D2645"/>
    <w:rsid w:val="0073792B"/>
    <w:rsid w:val="00754D78"/>
    <w:rsid w:val="007914CA"/>
    <w:rsid w:val="007B2FDC"/>
    <w:rsid w:val="007C58D0"/>
    <w:rsid w:val="00837186"/>
    <w:rsid w:val="00895307"/>
    <w:rsid w:val="008A4479"/>
    <w:rsid w:val="008A448D"/>
    <w:rsid w:val="008A7888"/>
    <w:rsid w:val="008A7B1F"/>
    <w:rsid w:val="008B6AD2"/>
    <w:rsid w:val="008F4C30"/>
    <w:rsid w:val="009325E2"/>
    <w:rsid w:val="009821EA"/>
    <w:rsid w:val="00A26E61"/>
    <w:rsid w:val="00A65354"/>
    <w:rsid w:val="00AC41C6"/>
    <w:rsid w:val="00AD4C7C"/>
    <w:rsid w:val="00AF7BAE"/>
    <w:rsid w:val="00B01491"/>
    <w:rsid w:val="00B03284"/>
    <w:rsid w:val="00B41CA8"/>
    <w:rsid w:val="00B51FCE"/>
    <w:rsid w:val="00B6641D"/>
    <w:rsid w:val="00B6718A"/>
    <w:rsid w:val="00BB1902"/>
    <w:rsid w:val="00C0292C"/>
    <w:rsid w:val="00C34B0E"/>
    <w:rsid w:val="00C3719B"/>
    <w:rsid w:val="00C85526"/>
    <w:rsid w:val="00C8569B"/>
    <w:rsid w:val="00CA413C"/>
    <w:rsid w:val="00D247DB"/>
    <w:rsid w:val="00DC30F7"/>
    <w:rsid w:val="00DE2C82"/>
    <w:rsid w:val="00E40289"/>
    <w:rsid w:val="00F56587"/>
    <w:rsid w:val="00F815E0"/>
    <w:rsid w:val="00FB6CE2"/>
    <w:rsid w:val="00F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9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792B"/>
    <w:rPr>
      <w:rFonts w:eastAsiaTheme="minorEastAsia"/>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92B"/>
    <w:pPr>
      <w:spacing w:before="100" w:beforeAutospacing="1" w:after="100" w:afterAutospacing="1"/>
    </w:pPr>
    <w:rPr>
      <w:rFonts w:ascii="Times New Roman" w:eastAsia="Times New Roman" w:hAnsi="Times New Roman" w:cs="Times New Roman"/>
      <w:lang w:eastAsia="pt-BR"/>
    </w:rPr>
  </w:style>
  <w:style w:type="table" w:styleId="TableGrid">
    <w:name w:val="Table Grid"/>
    <w:basedOn w:val="TableNormal"/>
    <w:uiPriority w:val="39"/>
    <w:rsid w:val="0073792B"/>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526"/>
    <w:rPr>
      <w:b/>
      <w:bCs/>
      <w:color w:val="008DFF"/>
      <w:u w:val="single"/>
    </w:rPr>
  </w:style>
  <w:style w:type="paragraph" w:styleId="CommentText">
    <w:name w:val="annotation text"/>
    <w:basedOn w:val="Normal"/>
    <w:link w:val="CommentTextChar"/>
    <w:uiPriority w:val="99"/>
    <w:unhideWhenUsed/>
    <w:rsid w:val="00CA413C"/>
    <w:rPr>
      <w:sz w:val="20"/>
      <w:szCs w:val="20"/>
    </w:rPr>
  </w:style>
  <w:style w:type="character" w:customStyle="1" w:styleId="CommentTextChar">
    <w:name w:val="Comment Text Char"/>
    <w:basedOn w:val="DefaultParagraphFont"/>
    <w:link w:val="CommentText"/>
    <w:uiPriority w:val="99"/>
    <w:rsid w:val="00CA413C"/>
    <w:rPr>
      <w:rFonts w:eastAsiaTheme="minorEastAsia"/>
      <w:sz w:val="20"/>
      <w:szCs w:val="20"/>
      <w:lang w:val="pt-BR"/>
    </w:rPr>
  </w:style>
  <w:style w:type="paragraph" w:styleId="ListParagraph">
    <w:name w:val="List Paragraph"/>
    <w:basedOn w:val="Normal"/>
    <w:uiPriority w:val="34"/>
    <w:qFormat/>
    <w:rsid w:val="00595690"/>
    <w:pPr>
      <w:ind w:left="720"/>
      <w:contextualSpacing/>
    </w:pPr>
  </w:style>
  <w:style w:type="character" w:customStyle="1" w:styleId="texto">
    <w:name w:val="texto"/>
    <w:basedOn w:val="DefaultParagraphFont"/>
    <w:rsid w:val="00595690"/>
  </w:style>
  <w:style w:type="paragraph" w:customStyle="1" w:styleId="03atividadesquestaoalternativas">
    <w:name w:val="03_atividades_questao_alternativas"/>
    <w:basedOn w:val="Normal"/>
    <w:rsid w:val="008A4479"/>
    <w:pPr>
      <w:widowControl w:val="0"/>
      <w:autoSpaceDE w:val="0"/>
      <w:autoSpaceDN w:val="0"/>
      <w:adjustRightInd w:val="0"/>
      <w:spacing w:after="28" w:line="230" w:lineRule="atLeast"/>
      <w:ind w:left="567" w:hanging="227"/>
      <w:jc w:val="both"/>
      <w:textAlignment w:val="center"/>
    </w:pPr>
    <w:rPr>
      <w:rFonts w:ascii="Interstate-Light" w:eastAsia="Times New Roman" w:hAnsi="Interstate-Light" w:cs="Interstate-Light"/>
      <w:color w:val="000000"/>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nalkids.com.br/saude/habitos/durma.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3723</Characters>
  <Application>Microsoft Macintosh Word</Application>
  <DocSecurity>0</DocSecurity>
  <Lines>31</Lines>
  <Paragraphs>8</Paragraphs>
  <ScaleCrop>false</ScaleCrop>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2017-12-16T23:55:00Z</dcterms:created>
  <dcterms:modified xsi:type="dcterms:W3CDTF">2017-12-16T23:55:00Z</dcterms:modified>
</cp:coreProperties>
</file>